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6D8311" w14:textId="77777777" w:rsidR="00D02179" w:rsidRDefault="1C7523B2" w:rsidP="412A2B93">
      <w:pPr>
        <w:rPr>
          <w:rFonts w:ascii="Arial" w:eastAsia="Arial" w:hAnsi="Arial" w:cs="Arial"/>
          <w:b/>
          <w:bCs/>
        </w:rPr>
      </w:pPr>
      <w:r w:rsidRPr="412A2B93">
        <w:rPr>
          <w:rFonts w:ascii="Arial" w:eastAsia="Arial" w:hAnsi="Arial" w:cs="Arial"/>
          <w:b/>
          <w:bCs/>
        </w:rPr>
        <w:t>Instructions for using SB 602 Sample Letter:</w:t>
      </w:r>
    </w:p>
    <w:p w14:paraId="5C8DF7D7" w14:textId="77777777" w:rsidR="00D02179" w:rsidRDefault="00D02179" w:rsidP="412A2B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02D6BF7" w14:textId="6583083F" w:rsidR="00D02179" w:rsidRDefault="1C7523B2" w:rsidP="412A2B9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Customize the sample letter below by filling in the blanks with your information.</w:t>
      </w:r>
    </w:p>
    <w:p w14:paraId="6590EA08" w14:textId="6EBC38D7" w:rsidR="00D02179" w:rsidRDefault="1C7523B2" w:rsidP="412A2B93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Use your organization’s letterhead at the top of the letter.</w:t>
      </w:r>
    </w:p>
    <w:p w14:paraId="04BC0D1F" w14:textId="4C123C6D" w:rsidR="00D02179" w:rsidRDefault="1C7523B2" w:rsidP="412A2B93">
      <w:pPr>
        <w:pStyle w:val="ListParagraph"/>
        <w:numPr>
          <w:ilvl w:val="1"/>
          <w:numId w:val="12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Address the letter to Oregon’s legislative leadership and copy your state legislators. </w:t>
      </w:r>
      <w:r w:rsidRPr="412A2B93">
        <w:rPr>
          <w:rFonts w:ascii="Arial" w:eastAsia="Arial" w:hAnsi="Arial" w:cs="Arial"/>
          <w:i/>
          <w:iCs/>
          <w:sz w:val="20"/>
          <w:szCs w:val="20"/>
        </w:rPr>
        <w:t xml:space="preserve">Find your state legislators’ contact information </w:t>
      </w:r>
      <w:hyperlink r:id="rId10">
        <w:r w:rsidRPr="412A2B93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here</w:t>
        </w:r>
      </w:hyperlink>
      <w:r w:rsidRPr="412A2B93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2FF427F7" w14:textId="77777777" w:rsidR="00D02179" w:rsidRDefault="1C7523B2" w:rsidP="412A2B93">
      <w:pPr>
        <w:pStyle w:val="ListParagraph"/>
        <w:numPr>
          <w:ilvl w:val="1"/>
          <w:numId w:val="12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Follow the sample letter’s formatting and content instructions when completing your letter.</w:t>
      </w:r>
    </w:p>
    <w:p w14:paraId="5AD63810" w14:textId="1005BA79" w:rsidR="00D02179" w:rsidRDefault="1C7523B2" w:rsidP="412A2B93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Convert the letter into a PDF and email it by </w:t>
      </w:r>
      <w:r w:rsidR="00966B36">
        <w:rPr>
          <w:rFonts w:ascii="Arial" w:eastAsia="Arial" w:hAnsi="Arial" w:cs="Arial"/>
          <w:sz w:val="20"/>
          <w:szCs w:val="20"/>
          <w:u w:val="single"/>
        </w:rPr>
        <w:t>Friday</w:t>
      </w:r>
      <w:bookmarkStart w:id="0" w:name="_GoBack"/>
      <w:bookmarkEnd w:id="0"/>
      <w:r w:rsidRPr="412A2B93">
        <w:rPr>
          <w:rFonts w:ascii="Arial" w:eastAsia="Arial" w:hAnsi="Arial" w:cs="Arial"/>
          <w:sz w:val="20"/>
          <w:szCs w:val="20"/>
          <w:u w:val="single"/>
        </w:rPr>
        <w:t>, June 1</w:t>
      </w:r>
      <w:r w:rsidR="00DC7F58">
        <w:rPr>
          <w:rFonts w:ascii="Arial" w:eastAsia="Arial" w:hAnsi="Arial" w:cs="Arial"/>
          <w:sz w:val="20"/>
          <w:szCs w:val="20"/>
          <w:u w:val="single"/>
        </w:rPr>
        <w:t>3</w:t>
      </w:r>
      <w:r w:rsidRPr="412A2B93">
        <w:rPr>
          <w:rFonts w:ascii="Arial" w:eastAsia="Arial" w:hAnsi="Arial" w:cs="Arial"/>
          <w:sz w:val="20"/>
          <w:szCs w:val="20"/>
        </w:rPr>
        <w:t>.</w:t>
      </w:r>
    </w:p>
    <w:p w14:paraId="063EE280" w14:textId="14BFB182" w:rsidR="00D02179" w:rsidRDefault="1C7523B2" w:rsidP="412A2B93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Email your letter to Oregon’s legislative leadership: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485"/>
        <w:gridCol w:w="4844"/>
      </w:tblGrid>
      <w:tr w:rsidR="412A2B93" w14:paraId="4D80E03A" w14:textId="77777777" w:rsidTr="412A2B93">
        <w:trPr>
          <w:trHeight w:val="300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6E779" w14:textId="045D8F77" w:rsidR="412A2B93" w:rsidRDefault="412A2B93" w:rsidP="412A2B93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 w:rsidRPr="412A2B93">
              <w:rPr>
                <w:rFonts w:ascii="Arial" w:eastAsia="Arial" w:hAnsi="Arial" w:cs="Arial"/>
                <w:color w:val="212121"/>
                <w:sz w:val="20"/>
                <w:szCs w:val="20"/>
              </w:rPr>
              <w:t xml:space="preserve">Senate President Wagner 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B519E" w14:textId="3E4CAE73" w:rsidR="412A2B93" w:rsidRDefault="005C4AF6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="412A2B93" w:rsidRPr="412A2B93">
                <w:rPr>
                  <w:rStyle w:val="Hyperlink"/>
                  <w:rFonts w:ascii="Arial" w:eastAsia="Arial" w:hAnsi="Arial" w:cs="Arial"/>
                  <w:color w:val="0078D7"/>
                  <w:sz w:val="20"/>
                  <w:szCs w:val="20"/>
                </w:rPr>
                <w:t>Sen.RobWagner@oregonlegislature.gov</w:t>
              </w:r>
            </w:hyperlink>
          </w:p>
        </w:tc>
      </w:tr>
      <w:tr w:rsidR="412A2B93" w14:paraId="3BAA54DE" w14:textId="77777777" w:rsidTr="412A2B93">
        <w:trPr>
          <w:trHeight w:val="300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8D6DE" w14:textId="09E48AE1" w:rsidR="412A2B93" w:rsidRDefault="412A2B93" w:rsidP="412A2B93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 w:rsidRPr="412A2B93">
              <w:rPr>
                <w:rFonts w:ascii="Arial" w:eastAsia="Arial" w:hAnsi="Arial" w:cs="Arial"/>
                <w:color w:val="212121"/>
                <w:sz w:val="20"/>
                <w:szCs w:val="20"/>
              </w:rPr>
              <w:t xml:space="preserve">Senate Co-Chair Ways and Means Lieber 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2FD73" w14:textId="7ECD4601" w:rsidR="412A2B93" w:rsidRDefault="005C4AF6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="412A2B93" w:rsidRPr="412A2B93">
                <w:rPr>
                  <w:rStyle w:val="Hyperlink"/>
                  <w:rFonts w:ascii="Arial" w:eastAsia="Arial" w:hAnsi="Arial" w:cs="Arial"/>
                  <w:color w:val="0078D7"/>
                  <w:sz w:val="20"/>
                  <w:szCs w:val="20"/>
                </w:rPr>
                <w:t>Sen.KateLieber@oregonlegislature.gov</w:t>
              </w:r>
            </w:hyperlink>
          </w:p>
        </w:tc>
      </w:tr>
      <w:tr w:rsidR="412A2B93" w14:paraId="02526AEE" w14:textId="77777777" w:rsidTr="412A2B93">
        <w:trPr>
          <w:trHeight w:val="300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054CB" w14:textId="1408DF6F" w:rsidR="412A2B93" w:rsidRDefault="412A2B93" w:rsidP="412A2B93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 w:rsidRPr="412A2B93">
              <w:rPr>
                <w:rFonts w:ascii="Arial" w:eastAsia="Arial" w:hAnsi="Arial" w:cs="Arial"/>
                <w:color w:val="212121"/>
                <w:sz w:val="20"/>
                <w:szCs w:val="20"/>
              </w:rPr>
              <w:t xml:space="preserve">House Speaker Fahey 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F0D75" w14:textId="76148FAC" w:rsidR="412A2B93" w:rsidRDefault="005C4AF6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="412A2B93" w:rsidRPr="412A2B93">
                <w:rPr>
                  <w:rStyle w:val="Hyperlink"/>
                  <w:rFonts w:ascii="Arial" w:eastAsia="Arial" w:hAnsi="Arial" w:cs="Arial"/>
                  <w:color w:val="0078D7"/>
                  <w:sz w:val="20"/>
                  <w:szCs w:val="20"/>
                </w:rPr>
                <w:t>Rep.JulieFahey@oregonlegislature.gov</w:t>
              </w:r>
            </w:hyperlink>
          </w:p>
        </w:tc>
      </w:tr>
      <w:tr w:rsidR="412A2B93" w14:paraId="7CC26C24" w14:textId="77777777" w:rsidTr="412A2B93">
        <w:trPr>
          <w:trHeight w:val="300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2A81E" w14:textId="3BE98626" w:rsidR="412A2B93" w:rsidRDefault="412A2B93" w:rsidP="412A2B93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 w:rsidRPr="412A2B93">
              <w:rPr>
                <w:rFonts w:ascii="Arial" w:eastAsia="Arial" w:hAnsi="Arial" w:cs="Arial"/>
                <w:color w:val="212121"/>
                <w:sz w:val="20"/>
                <w:szCs w:val="20"/>
              </w:rPr>
              <w:t>House Co-Chair Ways and Means Sanchez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07594" w14:textId="25CB2233" w:rsidR="412A2B93" w:rsidRDefault="005C4AF6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 w:rsidR="412A2B93" w:rsidRPr="412A2B93">
                <w:rPr>
                  <w:rStyle w:val="Hyperlink"/>
                  <w:rFonts w:ascii="Arial" w:eastAsia="Arial" w:hAnsi="Arial" w:cs="Arial"/>
                  <w:color w:val="0078D7"/>
                  <w:sz w:val="20"/>
                  <w:szCs w:val="20"/>
                </w:rPr>
                <w:t>Rep.TawnaSanchez@oregonlegislature.gov</w:t>
              </w:r>
            </w:hyperlink>
          </w:p>
        </w:tc>
      </w:tr>
    </w:tbl>
    <w:p w14:paraId="203F3CEC" w14:textId="153224E9" w:rsidR="00D02179" w:rsidRDefault="24702309" w:rsidP="412A2B93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CC your state legislators.</w:t>
      </w:r>
    </w:p>
    <w:p w14:paraId="732D5877" w14:textId="7BA7348D" w:rsidR="00D02179" w:rsidRDefault="24702309" w:rsidP="412A2B93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BCC advocacy@nonprofitoregon.org.</w:t>
      </w:r>
    </w:p>
    <w:p w14:paraId="5DAB6C7B" w14:textId="7B2ADB03" w:rsidR="00D02179" w:rsidRDefault="00D02179" w:rsidP="412A2B93">
      <w:pPr>
        <w:pBdr>
          <w:bottom w:val="single" w:sz="4" w:space="1" w:color="auto"/>
        </w:pBdr>
        <w:rPr>
          <w:rFonts w:ascii="Arial" w:eastAsia="Arial" w:hAnsi="Arial" w:cs="Arial"/>
        </w:rPr>
      </w:pPr>
    </w:p>
    <w:p w14:paraId="7F928BC8" w14:textId="14728753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3CAEF5C1" w14:textId="0746A63F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7104E1C" w14:textId="1A4AE95D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1E3C0163" w14:textId="27ECA160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5CF85AEE" w14:textId="4B5E53D2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611CC9F" w14:textId="01E5F2F9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30F4FB25" w14:textId="5E6715A3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4576949F" w14:textId="6FD51139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6AC43753" w14:textId="4FC9A841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9AABD43" w14:textId="6A014C47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537CF90B" w14:textId="13A0161B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D685E70" w14:textId="2618A188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1B14C2DB" w14:textId="376EB768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4B94168" w14:textId="6485F3EC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6EBD5A14" w14:textId="64BCEA88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EBF8F46" w14:textId="3F8B2AA3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BCA2036" w14:textId="129F8D0F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5A077747" w14:textId="028715C4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6F3BD6D6" w14:textId="3A2A628F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1CA35C0" w14:textId="6BA6966D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361433DC" w14:textId="4B2ABD76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BDD3496" w14:textId="7B6DE3A9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93D23D1" w14:textId="54FBED3E" w:rsidR="412A2B93" w:rsidRDefault="412A2B93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9F4BEC5" w14:textId="5EE2B3DC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4DB6A9C1" w14:textId="4AC71479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E8F6EE3" w14:textId="7D2B28F1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BCEAB85" w14:textId="429704D4" w:rsidR="004461E5" w:rsidRDefault="004461E5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36A10811" w14:textId="5ABF3FDA" w:rsidR="004461E5" w:rsidRDefault="004461E5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6017991" w14:textId="31A194AE" w:rsidR="004461E5" w:rsidRDefault="004461E5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1ED1AB5C" w14:textId="6CA79B39" w:rsidR="004461E5" w:rsidRDefault="004461E5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4FAB963" w14:textId="77777777" w:rsidR="004461E5" w:rsidRDefault="004461E5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8FDCC61" w14:textId="60451087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057DE7A8" w14:textId="7F92569B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0A2442C" w14:textId="566F68CE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36E202F4" w14:textId="6C2FED6C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5748E989" w14:textId="5E0172A3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27859C02" w14:textId="173A7917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43D91AB3" w14:textId="52C20935" w:rsidR="009D7F9C" w:rsidRDefault="009D7F9C" w:rsidP="412A2B93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</w:p>
    <w:p w14:paraId="7ED312C8" w14:textId="02F6FBC7" w:rsidR="009D7F9C" w:rsidRDefault="001F4C95" w:rsidP="412A2B93">
      <w:pPr>
        <w:jc w:val="center"/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  <w:highlight w:val="lightGray"/>
        </w:rPr>
        <w:t>(INSERT LETTERHEAD)</w:t>
      </w:r>
    </w:p>
    <w:p w14:paraId="571051AF" w14:textId="0C03D70C" w:rsidR="00460231" w:rsidRPr="001F4C5A" w:rsidRDefault="116F5E9A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JUNE </w:t>
      </w:r>
      <w:r w:rsidR="005002DB" w:rsidRPr="412A2B93">
        <w:rPr>
          <w:rFonts w:ascii="Arial" w:eastAsia="Arial" w:hAnsi="Arial" w:cs="Arial"/>
          <w:sz w:val="20"/>
          <w:szCs w:val="20"/>
          <w:highlight w:val="lightGray"/>
        </w:rPr>
        <w:t>XX</w:t>
      </w:r>
      <w:r w:rsidR="00460231" w:rsidRPr="412A2B93">
        <w:rPr>
          <w:rFonts w:ascii="Arial" w:eastAsia="Arial" w:hAnsi="Arial" w:cs="Arial"/>
          <w:sz w:val="20"/>
          <w:szCs w:val="20"/>
        </w:rPr>
        <w:t>, 2025</w:t>
      </w:r>
    </w:p>
    <w:p w14:paraId="02EB378F" w14:textId="77777777" w:rsidR="00460231" w:rsidRPr="001F4C5A" w:rsidRDefault="00460231" w:rsidP="412A2B93">
      <w:pPr>
        <w:rPr>
          <w:rFonts w:ascii="Arial" w:eastAsia="Arial" w:hAnsi="Arial" w:cs="Arial"/>
          <w:sz w:val="20"/>
          <w:szCs w:val="20"/>
        </w:rPr>
      </w:pPr>
    </w:p>
    <w:p w14:paraId="6AC993F4" w14:textId="301DFE17" w:rsidR="00E97F85" w:rsidRDefault="00E97F85" w:rsidP="412A2B93">
      <w:pPr>
        <w:spacing w:line="259" w:lineRule="auto"/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The Honorable </w:t>
      </w:r>
      <w:r w:rsidR="1BAE1C5E" w:rsidRPr="412A2B93">
        <w:rPr>
          <w:rFonts w:ascii="Arial" w:eastAsia="Arial" w:hAnsi="Arial" w:cs="Arial"/>
          <w:sz w:val="20"/>
          <w:szCs w:val="20"/>
        </w:rPr>
        <w:t>Rob Wagner</w:t>
      </w:r>
      <w:r w:rsidR="36CB6EFB" w:rsidRPr="412A2B93">
        <w:rPr>
          <w:rFonts w:ascii="Arial" w:eastAsia="Arial" w:hAnsi="Arial" w:cs="Arial"/>
          <w:sz w:val="20"/>
          <w:szCs w:val="20"/>
        </w:rPr>
        <w:t>, Senate President</w:t>
      </w:r>
    </w:p>
    <w:p w14:paraId="03E8B620" w14:textId="0C128972" w:rsidR="00B91CE8" w:rsidRDefault="00B91CE8" w:rsidP="412A2B93">
      <w:pPr>
        <w:spacing w:line="259" w:lineRule="auto"/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The Honorable </w:t>
      </w:r>
      <w:r w:rsidR="1EABD594" w:rsidRPr="412A2B93">
        <w:rPr>
          <w:rFonts w:ascii="Arial" w:eastAsia="Arial" w:hAnsi="Arial" w:cs="Arial"/>
          <w:sz w:val="20"/>
          <w:szCs w:val="20"/>
        </w:rPr>
        <w:t>Julie Fahey</w:t>
      </w:r>
      <w:r w:rsidR="6B0183FC" w:rsidRPr="412A2B93">
        <w:rPr>
          <w:rFonts w:ascii="Arial" w:eastAsia="Arial" w:hAnsi="Arial" w:cs="Arial"/>
          <w:sz w:val="20"/>
          <w:szCs w:val="20"/>
        </w:rPr>
        <w:t>. Speaker of the House</w:t>
      </w:r>
    </w:p>
    <w:p w14:paraId="3E940681" w14:textId="72C739E1" w:rsidR="1EABD594" w:rsidRDefault="1EABD594" w:rsidP="412A2B93">
      <w:pPr>
        <w:spacing w:line="259" w:lineRule="auto"/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The Honorable Kate Lieber</w:t>
      </w:r>
      <w:r w:rsidR="238EF8FE" w:rsidRPr="412A2B93">
        <w:rPr>
          <w:rFonts w:ascii="Arial" w:eastAsia="Arial" w:hAnsi="Arial" w:cs="Arial"/>
          <w:sz w:val="20"/>
          <w:szCs w:val="20"/>
        </w:rPr>
        <w:t>, Co-Chair of the Ways &amp; Means Committee</w:t>
      </w:r>
    </w:p>
    <w:p w14:paraId="0FD455C2" w14:textId="5AA00872" w:rsidR="1EABD594" w:rsidRDefault="1EABD594" w:rsidP="412A2B93">
      <w:pPr>
        <w:spacing w:line="259" w:lineRule="auto"/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The Honorable </w:t>
      </w:r>
      <w:proofErr w:type="spellStart"/>
      <w:r w:rsidRPr="412A2B93">
        <w:rPr>
          <w:rFonts w:ascii="Arial" w:eastAsia="Arial" w:hAnsi="Arial" w:cs="Arial"/>
          <w:sz w:val="20"/>
          <w:szCs w:val="20"/>
        </w:rPr>
        <w:t>Tawna</w:t>
      </w:r>
      <w:proofErr w:type="spellEnd"/>
      <w:r w:rsidRPr="412A2B93">
        <w:rPr>
          <w:rFonts w:ascii="Arial" w:eastAsia="Arial" w:hAnsi="Arial" w:cs="Arial"/>
          <w:sz w:val="20"/>
          <w:szCs w:val="20"/>
        </w:rPr>
        <w:t xml:space="preserve"> Sanchez</w:t>
      </w:r>
      <w:r w:rsidR="1AA292A3" w:rsidRPr="412A2B93">
        <w:rPr>
          <w:rFonts w:ascii="Arial" w:eastAsia="Arial" w:hAnsi="Arial" w:cs="Arial"/>
          <w:sz w:val="20"/>
          <w:szCs w:val="20"/>
        </w:rPr>
        <w:t>, Co-Chair of the Ways &amp; Means Committee</w:t>
      </w:r>
    </w:p>
    <w:p w14:paraId="09343835" w14:textId="77777777" w:rsidR="00537BF4" w:rsidRDefault="00537BF4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Oregon Legislature</w:t>
      </w:r>
    </w:p>
    <w:p w14:paraId="19D87A2D" w14:textId="77777777" w:rsidR="00460231" w:rsidRPr="001F4C5A" w:rsidRDefault="00460231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900 Court Street NE</w:t>
      </w:r>
    </w:p>
    <w:p w14:paraId="6A05A809" w14:textId="5999489C" w:rsidR="00460231" w:rsidRPr="001F4C5A" w:rsidRDefault="2ADEE10B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Salem Oregon 97301</w:t>
      </w:r>
    </w:p>
    <w:p w14:paraId="5A39BBE3" w14:textId="77777777" w:rsidR="00460231" w:rsidRPr="001F4C5A" w:rsidRDefault="00460231" w:rsidP="412A2B93">
      <w:pPr>
        <w:rPr>
          <w:rFonts w:ascii="Arial" w:eastAsia="Arial" w:hAnsi="Arial" w:cs="Arial"/>
          <w:sz w:val="20"/>
          <w:szCs w:val="20"/>
        </w:rPr>
      </w:pPr>
    </w:p>
    <w:p w14:paraId="41C8F396" w14:textId="09A91659" w:rsidR="006266B6" w:rsidRDefault="008C58A5" w:rsidP="412A2B93">
      <w:pPr>
        <w:rPr>
          <w:rFonts w:ascii="Arial" w:eastAsia="Arial" w:hAnsi="Arial" w:cs="Arial"/>
          <w:sz w:val="20"/>
          <w:szCs w:val="20"/>
        </w:rPr>
      </w:pPr>
      <w:r w:rsidRPr="008C58A5">
        <w:rPr>
          <w:rFonts w:ascii="Arial" w:eastAsia="Arial" w:hAnsi="Arial" w:cs="Arial"/>
          <w:sz w:val="20"/>
          <w:szCs w:val="20"/>
        </w:rPr>
        <w:t>Dear President Wagner, Speaker Fahey, Senator Lieber and Representative Sanchez:</w:t>
      </w:r>
    </w:p>
    <w:p w14:paraId="36CB0855" w14:textId="77777777" w:rsidR="008C58A5" w:rsidRDefault="008C58A5" w:rsidP="412A2B93">
      <w:pPr>
        <w:rPr>
          <w:rFonts w:ascii="Arial" w:eastAsia="Arial" w:hAnsi="Arial" w:cs="Arial"/>
          <w:sz w:val="20"/>
          <w:szCs w:val="20"/>
        </w:rPr>
      </w:pPr>
    </w:p>
    <w:p w14:paraId="0042A1C1" w14:textId="77777777" w:rsidR="006266B6" w:rsidRDefault="00460231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RE: </w:t>
      </w:r>
      <w:r w:rsidR="00E85FBE" w:rsidRPr="412A2B93">
        <w:rPr>
          <w:rFonts w:ascii="Arial" w:eastAsia="Arial" w:hAnsi="Arial" w:cs="Arial"/>
          <w:sz w:val="20"/>
          <w:szCs w:val="20"/>
        </w:rPr>
        <w:t xml:space="preserve">Senate Bill 602 - </w:t>
      </w:r>
      <w:r w:rsidR="00D37F31" w:rsidRPr="412A2B93">
        <w:rPr>
          <w:rFonts w:ascii="Arial" w:eastAsia="Arial" w:hAnsi="Arial" w:cs="Arial"/>
          <w:sz w:val="20"/>
          <w:szCs w:val="20"/>
        </w:rPr>
        <w:t xml:space="preserve">Task Force </w:t>
      </w:r>
      <w:r w:rsidR="006266B6" w:rsidRPr="412A2B93">
        <w:rPr>
          <w:rFonts w:ascii="Arial" w:eastAsia="Arial" w:hAnsi="Arial" w:cs="Arial"/>
          <w:sz w:val="20"/>
          <w:szCs w:val="20"/>
        </w:rPr>
        <w:t xml:space="preserve">on Modernizing Nonprofit Grant Funding and Contracting </w:t>
      </w:r>
      <w:r w:rsidR="00D37F31" w:rsidRPr="412A2B93">
        <w:rPr>
          <w:rFonts w:ascii="Arial" w:eastAsia="Arial" w:hAnsi="Arial" w:cs="Arial"/>
          <w:sz w:val="20"/>
          <w:szCs w:val="20"/>
        </w:rPr>
        <w:t xml:space="preserve">Recommendations </w:t>
      </w:r>
    </w:p>
    <w:p w14:paraId="72A3D3EC" w14:textId="77777777" w:rsidR="006266B6" w:rsidRPr="00D37F31" w:rsidRDefault="006266B6" w:rsidP="412A2B93">
      <w:pPr>
        <w:rPr>
          <w:rFonts w:ascii="Arial" w:eastAsia="Arial" w:hAnsi="Arial" w:cs="Arial"/>
          <w:sz w:val="20"/>
          <w:szCs w:val="20"/>
        </w:rPr>
      </w:pPr>
    </w:p>
    <w:p w14:paraId="163DCCC1" w14:textId="43CB70F2" w:rsidR="00E5348A" w:rsidRPr="001F4C5A" w:rsidRDefault="00111E14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  <w:highlight w:val="lightGray"/>
        </w:rPr>
        <w:t xml:space="preserve">(INSERT NAME </w:t>
      </w:r>
      <w:r w:rsidR="00037843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OF </w:t>
      </w:r>
      <w:r w:rsidRPr="412A2B93">
        <w:rPr>
          <w:rFonts w:ascii="Arial" w:eastAsia="Arial" w:hAnsi="Arial" w:cs="Arial"/>
          <w:sz w:val="20"/>
          <w:szCs w:val="20"/>
          <w:highlight w:val="lightGray"/>
        </w:rPr>
        <w:t>ORGANIZATION)</w:t>
      </w:r>
      <w:r w:rsidRPr="412A2B93">
        <w:rPr>
          <w:rFonts w:ascii="Arial" w:eastAsia="Arial" w:hAnsi="Arial" w:cs="Arial"/>
          <w:sz w:val="20"/>
          <w:szCs w:val="20"/>
        </w:rPr>
        <w:t xml:space="preserve"> joins with </w:t>
      </w:r>
      <w:r w:rsidR="00EE64CA" w:rsidRPr="412A2B93">
        <w:rPr>
          <w:rFonts w:ascii="Arial" w:eastAsia="Arial" w:hAnsi="Arial" w:cs="Arial"/>
          <w:sz w:val="20"/>
          <w:szCs w:val="20"/>
        </w:rPr>
        <w:t xml:space="preserve">Oregon’s nonprofits </w:t>
      </w:r>
      <w:r w:rsidR="00797772" w:rsidRPr="412A2B93">
        <w:rPr>
          <w:rFonts w:ascii="Arial" w:eastAsia="Arial" w:hAnsi="Arial" w:cs="Arial"/>
          <w:sz w:val="20"/>
          <w:szCs w:val="20"/>
        </w:rPr>
        <w:t xml:space="preserve">to </w:t>
      </w:r>
      <w:r w:rsidR="00EE64CA" w:rsidRPr="412A2B93">
        <w:rPr>
          <w:rFonts w:ascii="Arial" w:eastAsia="Arial" w:hAnsi="Arial" w:cs="Arial"/>
          <w:sz w:val="20"/>
          <w:szCs w:val="20"/>
        </w:rPr>
        <w:t xml:space="preserve">ask you to support the </w:t>
      </w:r>
      <w:hyperlink r:id="rId15">
        <w:r w:rsidR="00EE64CA" w:rsidRPr="412A2B93">
          <w:rPr>
            <w:rStyle w:val="Hyperlink"/>
            <w:rFonts w:ascii="Arial" w:eastAsia="Arial" w:hAnsi="Arial" w:cs="Arial"/>
            <w:sz w:val="20"/>
            <w:szCs w:val="20"/>
          </w:rPr>
          <w:t xml:space="preserve">recommendations of the </w:t>
        </w:r>
        <w:r w:rsidR="0AB86AB8" w:rsidRPr="412A2B93">
          <w:rPr>
            <w:rStyle w:val="Hyperlink"/>
            <w:rFonts w:ascii="Arial" w:eastAsia="Arial" w:hAnsi="Arial" w:cs="Arial"/>
            <w:sz w:val="20"/>
            <w:szCs w:val="20"/>
          </w:rPr>
          <w:t>S</w:t>
        </w:r>
        <w:r w:rsidR="00EE64CA" w:rsidRPr="412A2B93">
          <w:rPr>
            <w:rStyle w:val="Hyperlink"/>
            <w:rFonts w:ascii="Arial" w:eastAsia="Arial" w:hAnsi="Arial" w:cs="Arial"/>
            <w:sz w:val="20"/>
            <w:szCs w:val="20"/>
          </w:rPr>
          <w:t>tate Task Force on Modernizing Grant Funding and Contracting</w:t>
        </w:r>
      </w:hyperlink>
      <w:r w:rsidR="00C45196" w:rsidRPr="412A2B93">
        <w:rPr>
          <w:rFonts w:ascii="Arial" w:eastAsia="Arial" w:hAnsi="Arial" w:cs="Arial"/>
          <w:sz w:val="20"/>
          <w:szCs w:val="20"/>
        </w:rPr>
        <w:t xml:space="preserve"> by passing S</w:t>
      </w:r>
      <w:r w:rsidR="00AE11C0" w:rsidRPr="412A2B93">
        <w:rPr>
          <w:rFonts w:ascii="Arial" w:eastAsia="Arial" w:hAnsi="Arial" w:cs="Arial"/>
          <w:sz w:val="20"/>
          <w:szCs w:val="20"/>
        </w:rPr>
        <w:t xml:space="preserve">enate </w:t>
      </w:r>
      <w:r w:rsidR="00C45196" w:rsidRPr="412A2B93">
        <w:rPr>
          <w:rFonts w:ascii="Arial" w:eastAsia="Arial" w:hAnsi="Arial" w:cs="Arial"/>
          <w:sz w:val="20"/>
          <w:szCs w:val="20"/>
        </w:rPr>
        <w:t>B</w:t>
      </w:r>
      <w:r w:rsidR="00AE11C0" w:rsidRPr="412A2B93">
        <w:rPr>
          <w:rFonts w:ascii="Arial" w:eastAsia="Arial" w:hAnsi="Arial" w:cs="Arial"/>
          <w:sz w:val="20"/>
          <w:szCs w:val="20"/>
        </w:rPr>
        <w:t>ill</w:t>
      </w:r>
      <w:r w:rsidR="00C45196" w:rsidRPr="412A2B93">
        <w:rPr>
          <w:rFonts w:ascii="Arial" w:eastAsia="Arial" w:hAnsi="Arial" w:cs="Arial"/>
          <w:sz w:val="20"/>
          <w:szCs w:val="20"/>
        </w:rPr>
        <w:t xml:space="preserve"> </w:t>
      </w:r>
      <w:r w:rsidR="00AE11C0" w:rsidRPr="412A2B93">
        <w:rPr>
          <w:rFonts w:ascii="Arial" w:eastAsia="Arial" w:hAnsi="Arial" w:cs="Arial"/>
          <w:sz w:val="20"/>
          <w:szCs w:val="20"/>
        </w:rPr>
        <w:t>602</w:t>
      </w:r>
      <w:r w:rsidR="00EE64CA" w:rsidRPr="412A2B93">
        <w:rPr>
          <w:rFonts w:ascii="Arial" w:eastAsia="Arial" w:hAnsi="Arial" w:cs="Arial"/>
          <w:sz w:val="20"/>
          <w:szCs w:val="20"/>
        </w:rPr>
        <w:t xml:space="preserve">. </w:t>
      </w:r>
      <w:r w:rsidR="00251B6A" w:rsidRPr="412A2B93">
        <w:rPr>
          <w:rFonts w:ascii="Arial" w:eastAsia="Arial" w:hAnsi="Arial" w:cs="Arial"/>
          <w:sz w:val="20"/>
          <w:szCs w:val="20"/>
        </w:rPr>
        <w:t>The</w:t>
      </w:r>
      <w:r w:rsidR="00E5348A" w:rsidRPr="412A2B93">
        <w:rPr>
          <w:rFonts w:ascii="Arial" w:eastAsia="Arial" w:hAnsi="Arial" w:cs="Arial"/>
          <w:sz w:val="20"/>
          <w:szCs w:val="20"/>
        </w:rPr>
        <w:t xml:space="preserve"> recommendations</w:t>
      </w:r>
      <w:r w:rsidR="001A1EB6" w:rsidRPr="412A2B93">
        <w:rPr>
          <w:rFonts w:ascii="Arial" w:eastAsia="Arial" w:hAnsi="Arial" w:cs="Arial"/>
          <w:sz w:val="20"/>
          <w:szCs w:val="20"/>
        </w:rPr>
        <w:t xml:space="preserve"> </w:t>
      </w:r>
      <w:r w:rsidR="002F6879" w:rsidRPr="412A2B93">
        <w:rPr>
          <w:rFonts w:ascii="Arial" w:eastAsia="Arial" w:hAnsi="Arial" w:cs="Arial"/>
          <w:sz w:val="20"/>
          <w:szCs w:val="20"/>
        </w:rPr>
        <w:t>are designed to</w:t>
      </w:r>
      <w:r w:rsidR="00E5348A" w:rsidRPr="412A2B93">
        <w:rPr>
          <w:rFonts w:ascii="Arial" w:eastAsia="Arial" w:hAnsi="Arial" w:cs="Arial"/>
          <w:sz w:val="20"/>
          <w:szCs w:val="20"/>
        </w:rPr>
        <w:t xml:space="preserve"> improve the </w:t>
      </w:r>
      <w:r w:rsidR="00AA1CD6" w:rsidRPr="412A2B93">
        <w:rPr>
          <w:rFonts w:ascii="Arial" w:eastAsia="Arial" w:hAnsi="Arial" w:cs="Arial"/>
          <w:sz w:val="20"/>
          <w:szCs w:val="20"/>
        </w:rPr>
        <w:t xml:space="preserve">process and </w:t>
      </w:r>
      <w:r w:rsidR="00E5348A" w:rsidRPr="412A2B93">
        <w:rPr>
          <w:rFonts w:ascii="Arial" w:eastAsia="Arial" w:hAnsi="Arial" w:cs="Arial"/>
          <w:sz w:val="20"/>
          <w:szCs w:val="20"/>
        </w:rPr>
        <w:t xml:space="preserve">outcomes of government grants and contracts by empowering nonprofits to deliver critical services </w:t>
      </w:r>
      <w:r w:rsidR="001C4050" w:rsidRPr="412A2B93">
        <w:rPr>
          <w:rFonts w:ascii="Arial" w:eastAsia="Arial" w:hAnsi="Arial" w:cs="Arial"/>
          <w:sz w:val="20"/>
          <w:szCs w:val="20"/>
        </w:rPr>
        <w:t>efficiently and cost</w:t>
      </w:r>
      <w:r w:rsidR="00E5348A" w:rsidRPr="412A2B93">
        <w:rPr>
          <w:rFonts w:ascii="Arial" w:eastAsia="Arial" w:hAnsi="Arial" w:cs="Arial"/>
          <w:sz w:val="20"/>
          <w:szCs w:val="20"/>
        </w:rPr>
        <w:t xml:space="preserve"> effectively</w:t>
      </w:r>
      <w:r w:rsidR="003A3EAD" w:rsidRPr="412A2B93">
        <w:rPr>
          <w:rFonts w:ascii="Arial" w:eastAsia="Arial" w:hAnsi="Arial" w:cs="Arial"/>
          <w:sz w:val="20"/>
          <w:szCs w:val="20"/>
        </w:rPr>
        <w:t xml:space="preserve"> </w:t>
      </w:r>
      <w:r w:rsidR="508A4C8C" w:rsidRPr="412A2B93">
        <w:rPr>
          <w:rFonts w:ascii="Arial" w:eastAsia="Arial" w:hAnsi="Arial" w:cs="Arial"/>
          <w:sz w:val="20"/>
          <w:szCs w:val="20"/>
        </w:rPr>
        <w:t>to</w:t>
      </w:r>
      <w:r w:rsidR="003A3EAD" w:rsidRPr="412A2B93">
        <w:rPr>
          <w:rFonts w:ascii="Arial" w:eastAsia="Arial" w:hAnsi="Arial" w:cs="Arial"/>
          <w:sz w:val="20"/>
          <w:szCs w:val="20"/>
        </w:rPr>
        <w:t xml:space="preserve"> Orego</w:t>
      </w:r>
      <w:r w:rsidR="00FB6734" w:rsidRPr="412A2B93">
        <w:rPr>
          <w:rFonts w:ascii="Arial" w:eastAsia="Arial" w:hAnsi="Arial" w:cs="Arial"/>
          <w:sz w:val="20"/>
          <w:szCs w:val="20"/>
        </w:rPr>
        <w:t>nians</w:t>
      </w:r>
      <w:r w:rsidR="00E5348A" w:rsidRPr="412A2B93">
        <w:rPr>
          <w:rFonts w:ascii="Arial" w:eastAsia="Arial" w:hAnsi="Arial" w:cs="Arial"/>
          <w:sz w:val="20"/>
          <w:szCs w:val="20"/>
        </w:rPr>
        <w:t xml:space="preserve">. </w:t>
      </w:r>
    </w:p>
    <w:p w14:paraId="0D0B940D" w14:textId="77777777" w:rsidR="00E5348A" w:rsidRDefault="00E5348A" w:rsidP="412A2B93">
      <w:pPr>
        <w:rPr>
          <w:rFonts w:ascii="Arial" w:eastAsia="Arial" w:hAnsi="Arial" w:cs="Arial"/>
          <w:sz w:val="20"/>
          <w:szCs w:val="20"/>
        </w:rPr>
      </w:pPr>
    </w:p>
    <w:p w14:paraId="7AF81B8C" w14:textId="77777777" w:rsidR="00037843" w:rsidRDefault="00037843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(</w:t>
      </w:r>
      <w:r w:rsidRPr="412A2B93">
        <w:rPr>
          <w:rFonts w:ascii="Arial" w:eastAsia="Arial" w:hAnsi="Arial" w:cs="Arial"/>
          <w:sz w:val="20"/>
          <w:szCs w:val="20"/>
          <w:highlight w:val="lightGray"/>
        </w:rPr>
        <w:t>INSERT NAME OF ORGANIZATION</w:t>
      </w:r>
      <w:r w:rsidRPr="412A2B93">
        <w:rPr>
          <w:rFonts w:ascii="Arial" w:eastAsia="Arial" w:hAnsi="Arial" w:cs="Arial"/>
          <w:sz w:val="20"/>
          <w:szCs w:val="20"/>
        </w:rPr>
        <w:t xml:space="preserve">) </w:t>
      </w:r>
      <w:r w:rsidR="00147276" w:rsidRPr="412A2B93">
        <w:rPr>
          <w:rFonts w:ascii="Arial" w:eastAsia="Arial" w:hAnsi="Arial" w:cs="Arial"/>
          <w:sz w:val="20"/>
          <w:szCs w:val="20"/>
        </w:rPr>
        <w:t xml:space="preserve">is a </w:t>
      </w:r>
      <w:r w:rsidR="00D063D4" w:rsidRPr="412A2B93">
        <w:rPr>
          <w:rFonts w:ascii="Arial" w:eastAsia="Arial" w:hAnsi="Arial" w:cs="Arial"/>
          <w:sz w:val="20"/>
          <w:szCs w:val="20"/>
        </w:rPr>
        <w:t>community-based</w:t>
      </w:r>
      <w:r w:rsidR="00147276" w:rsidRPr="412A2B93">
        <w:rPr>
          <w:rFonts w:ascii="Arial" w:eastAsia="Arial" w:hAnsi="Arial" w:cs="Arial"/>
          <w:sz w:val="20"/>
          <w:szCs w:val="20"/>
        </w:rPr>
        <w:t xml:space="preserve"> organization that </w:t>
      </w:r>
      <w:r w:rsidR="00460F2E" w:rsidRPr="412A2B93">
        <w:rPr>
          <w:rFonts w:ascii="Arial" w:eastAsia="Arial" w:hAnsi="Arial" w:cs="Arial"/>
          <w:sz w:val="20"/>
          <w:szCs w:val="20"/>
          <w:highlight w:val="lightGray"/>
        </w:rPr>
        <w:t>(INSERT DESCRIPTION OF ORGANIZATION’S WORK)</w:t>
      </w:r>
      <w:r w:rsidR="00460F2E" w:rsidRPr="412A2B93">
        <w:rPr>
          <w:rFonts w:ascii="Arial" w:eastAsia="Arial" w:hAnsi="Arial" w:cs="Arial"/>
          <w:sz w:val="20"/>
          <w:szCs w:val="20"/>
        </w:rPr>
        <w:t>. Our mission is (</w:t>
      </w:r>
      <w:r w:rsidR="00460F2E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INSERT </w:t>
      </w:r>
      <w:r w:rsidR="00FB69FB" w:rsidRPr="412A2B93">
        <w:rPr>
          <w:rFonts w:ascii="Arial" w:eastAsia="Arial" w:hAnsi="Arial" w:cs="Arial"/>
          <w:sz w:val="20"/>
          <w:szCs w:val="20"/>
          <w:highlight w:val="lightGray"/>
        </w:rPr>
        <w:t>DESCRIPTION OF MISSION</w:t>
      </w:r>
      <w:r w:rsidR="00FB69FB" w:rsidRPr="412A2B93">
        <w:rPr>
          <w:rFonts w:ascii="Arial" w:eastAsia="Arial" w:hAnsi="Arial" w:cs="Arial"/>
          <w:sz w:val="20"/>
          <w:szCs w:val="20"/>
        </w:rPr>
        <w:t xml:space="preserve">). </w:t>
      </w:r>
    </w:p>
    <w:p w14:paraId="0E27B00A" w14:textId="77777777" w:rsidR="00FB69FB" w:rsidRDefault="00FB69FB" w:rsidP="412A2B93">
      <w:pPr>
        <w:rPr>
          <w:rFonts w:ascii="Arial" w:eastAsia="Arial" w:hAnsi="Arial" w:cs="Arial"/>
          <w:sz w:val="20"/>
          <w:szCs w:val="20"/>
        </w:rPr>
      </w:pPr>
    </w:p>
    <w:p w14:paraId="5B843484" w14:textId="77777777" w:rsidR="00675816" w:rsidRDefault="00F02E84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Our organization ha</w:t>
      </w:r>
      <w:r w:rsidR="00566FAE" w:rsidRPr="412A2B93">
        <w:rPr>
          <w:rFonts w:ascii="Arial" w:eastAsia="Arial" w:hAnsi="Arial" w:cs="Arial"/>
          <w:sz w:val="20"/>
          <w:szCs w:val="20"/>
        </w:rPr>
        <w:t>s</w:t>
      </w:r>
      <w:r w:rsidRPr="412A2B93">
        <w:rPr>
          <w:rFonts w:ascii="Arial" w:eastAsia="Arial" w:hAnsi="Arial" w:cs="Arial"/>
          <w:sz w:val="20"/>
          <w:szCs w:val="20"/>
        </w:rPr>
        <w:t xml:space="preserve"> experienced </w:t>
      </w:r>
      <w:r w:rsidR="00651ABE" w:rsidRPr="412A2B93">
        <w:rPr>
          <w:rFonts w:ascii="Arial" w:eastAsia="Arial" w:hAnsi="Arial" w:cs="Arial"/>
          <w:sz w:val="20"/>
          <w:szCs w:val="20"/>
        </w:rPr>
        <w:t>(</w:t>
      </w:r>
      <w:r w:rsidR="00651ABE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INSERT DESCRIPTION OF </w:t>
      </w:r>
      <w:r w:rsidR="00587B1F" w:rsidRPr="412A2B93">
        <w:rPr>
          <w:rFonts w:ascii="Arial" w:eastAsia="Arial" w:hAnsi="Arial" w:cs="Arial"/>
          <w:sz w:val="20"/>
          <w:szCs w:val="20"/>
          <w:highlight w:val="lightGray"/>
        </w:rPr>
        <w:t>PROBLEMS YOUR ORGANIZATION HAS</w:t>
      </w:r>
      <w:r w:rsidR="006C36D5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 HAD</w:t>
      </w:r>
      <w:r w:rsidR="00587B1F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 WITH GOVERNMENT GRANTS OR CONTRACTS</w:t>
      </w:r>
      <w:r w:rsidR="00587B1F" w:rsidRPr="412A2B93">
        <w:rPr>
          <w:rFonts w:ascii="Arial" w:eastAsia="Arial" w:hAnsi="Arial" w:cs="Arial"/>
          <w:sz w:val="20"/>
          <w:szCs w:val="20"/>
        </w:rPr>
        <w:t>)</w:t>
      </w:r>
    </w:p>
    <w:p w14:paraId="60061E4C" w14:textId="77777777" w:rsidR="00587B1F" w:rsidRDefault="00587B1F" w:rsidP="412A2B93">
      <w:pPr>
        <w:rPr>
          <w:rFonts w:ascii="Arial" w:eastAsia="Arial" w:hAnsi="Arial" w:cs="Arial"/>
          <w:sz w:val="20"/>
          <w:szCs w:val="20"/>
        </w:rPr>
      </w:pPr>
    </w:p>
    <w:p w14:paraId="32A173B1" w14:textId="77777777" w:rsidR="0048447B" w:rsidRPr="004856C0" w:rsidRDefault="13ACA73B" w:rsidP="412A2B93">
      <w:pPr>
        <w:rPr>
          <w:rFonts w:ascii="Arial" w:eastAsia="Arial" w:hAnsi="Arial" w:cs="Arial"/>
          <w:sz w:val="20"/>
          <w:szCs w:val="20"/>
          <w:highlight w:val="lightGray"/>
        </w:rPr>
      </w:pPr>
      <w:r w:rsidRPr="412A2B93">
        <w:rPr>
          <w:rFonts w:ascii="Arial" w:eastAsia="Arial" w:hAnsi="Arial" w:cs="Arial"/>
          <w:sz w:val="20"/>
          <w:szCs w:val="20"/>
        </w:rPr>
        <w:t>Senate Bill 602, if enacted, improves and streamlines how government grants and contracts are structured and administered. The Bill would make important changes</w:t>
      </w:r>
      <w:r w:rsidR="00EF52F5" w:rsidRPr="412A2B93">
        <w:rPr>
          <w:rFonts w:ascii="Arial" w:eastAsia="Arial" w:hAnsi="Arial" w:cs="Arial"/>
          <w:sz w:val="20"/>
          <w:szCs w:val="20"/>
        </w:rPr>
        <w:t xml:space="preserve"> such as</w:t>
      </w:r>
      <w:proofErr w:type="gramStart"/>
      <w:r w:rsidR="008372B3" w:rsidRPr="412A2B93">
        <w:rPr>
          <w:rFonts w:ascii="Arial" w:eastAsia="Arial" w:hAnsi="Arial" w:cs="Arial"/>
          <w:sz w:val="20"/>
          <w:szCs w:val="20"/>
        </w:rPr>
        <w:t>…</w:t>
      </w:r>
      <w:r w:rsidR="008372B3" w:rsidRPr="412A2B93">
        <w:rPr>
          <w:rFonts w:ascii="Arial" w:eastAsia="Arial" w:hAnsi="Arial" w:cs="Arial"/>
          <w:sz w:val="20"/>
          <w:szCs w:val="20"/>
          <w:highlight w:val="lightGray"/>
        </w:rPr>
        <w:t>(</w:t>
      </w:r>
      <w:proofErr w:type="gramEnd"/>
      <w:r w:rsidR="00AA3A17" w:rsidRPr="412A2B93">
        <w:rPr>
          <w:rFonts w:ascii="Arial" w:eastAsia="Arial" w:hAnsi="Arial" w:cs="Arial"/>
          <w:sz w:val="20"/>
          <w:szCs w:val="20"/>
          <w:highlight w:val="lightGray"/>
        </w:rPr>
        <w:t>CHOOSE FROM LIST BELOW)</w:t>
      </w:r>
    </w:p>
    <w:p w14:paraId="44EAFD9C" w14:textId="77777777" w:rsidR="00F8111B" w:rsidRPr="001F4C5A" w:rsidRDefault="00F8111B" w:rsidP="412A2B93">
      <w:pPr>
        <w:rPr>
          <w:rFonts w:ascii="Arial" w:eastAsia="Arial" w:hAnsi="Arial" w:cs="Arial"/>
          <w:sz w:val="20"/>
          <w:szCs w:val="20"/>
        </w:rPr>
      </w:pPr>
    </w:p>
    <w:p w14:paraId="1B6AB1E9" w14:textId="77777777" w:rsidR="00887EA3" w:rsidRDefault="002E6F75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To review all of the task force</w:t>
      </w:r>
      <w:r w:rsidR="00660B49" w:rsidRPr="412A2B93">
        <w:rPr>
          <w:rFonts w:ascii="Arial" w:eastAsia="Arial" w:hAnsi="Arial" w:cs="Arial"/>
          <w:sz w:val="20"/>
          <w:szCs w:val="20"/>
        </w:rPr>
        <w:t>’s</w:t>
      </w:r>
      <w:r w:rsidR="00BF3A9A" w:rsidRPr="412A2B93">
        <w:rPr>
          <w:rFonts w:ascii="Arial" w:eastAsia="Arial" w:hAnsi="Arial" w:cs="Arial"/>
          <w:sz w:val="20"/>
          <w:szCs w:val="20"/>
        </w:rPr>
        <w:t xml:space="preserve"> findings and</w:t>
      </w:r>
      <w:r w:rsidRPr="412A2B93">
        <w:rPr>
          <w:rFonts w:ascii="Arial" w:eastAsia="Arial" w:hAnsi="Arial" w:cs="Arial"/>
          <w:sz w:val="20"/>
          <w:szCs w:val="20"/>
        </w:rPr>
        <w:t xml:space="preserve"> recommendations, </w:t>
      </w:r>
      <w:r w:rsidR="004F6723" w:rsidRPr="412A2B93">
        <w:rPr>
          <w:rFonts w:ascii="Arial" w:eastAsia="Arial" w:hAnsi="Arial" w:cs="Arial"/>
          <w:sz w:val="20"/>
          <w:szCs w:val="20"/>
        </w:rPr>
        <w:t xml:space="preserve">we encourage you to read the </w:t>
      </w:r>
      <w:r w:rsidR="00660B49" w:rsidRPr="412A2B93">
        <w:rPr>
          <w:rFonts w:ascii="Arial" w:eastAsia="Arial" w:hAnsi="Arial" w:cs="Arial"/>
          <w:sz w:val="20"/>
          <w:szCs w:val="20"/>
        </w:rPr>
        <w:t>full</w:t>
      </w:r>
      <w:r w:rsidR="004F6723" w:rsidRPr="412A2B93">
        <w:rPr>
          <w:rFonts w:ascii="Arial" w:eastAsia="Arial" w:hAnsi="Arial" w:cs="Arial"/>
          <w:sz w:val="20"/>
          <w:szCs w:val="20"/>
        </w:rPr>
        <w:t xml:space="preserve"> </w:t>
      </w:r>
      <w:hyperlink r:id="rId16">
        <w:r w:rsidR="004F6723" w:rsidRPr="412A2B93">
          <w:rPr>
            <w:rStyle w:val="Hyperlink"/>
            <w:rFonts w:ascii="Arial" w:eastAsia="Arial" w:hAnsi="Arial" w:cs="Arial"/>
            <w:sz w:val="20"/>
            <w:szCs w:val="20"/>
          </w:rPr>
          <w:t>report</w:t>
        </w:r>
      </w:hyperlink>
      <w:r w:rsidR="004F6723" w:rsidRPr="412A2B93">
        <w:rPr>
          <w:rFonts w:ascii="Arial" w:eastAsia="Arial" w:hAnsi="Arial" w:cs="Arial"/>
          <w:sz w:val="20"/>
          <w:szCs w:val="20"/>
        </w:rPr>
        <w:t xml:space="preserve">. </w:t>
      </w:r>
    </w:p>
    <w:p w14:paraId="4B94D5A5" w14:textId="77777777" w:rsidR="00B66A9D" w:rsidRDefault="00B66A9D" w:rsidP="412A2B93">
      <w:pPr>
        <w:rPr>
          <w:rFonts w:ascii="Arial" w:eastAsia="Arial" w:hAnsi="Arial" w:cs="Arial"/>
          <w:sz w:val="20"/>
          <w:szCs w:val="20"/>
        </w:rPr>
      </w:pPr>
    </w:p>
    <w:p w14:paraId="3367C35D" w14:textId="77777777" w:rsidR="004368EE" w:rsidRDefault="00B66A9D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 xml:space="preserve">We </w:t>
      </w:r>
      <w:r w:rsidR="00F5538C" w:rsidRPr="412A2B93">
        <w:rPr>
          <w:rFonts w:ascii="Arial" w:eastAsia="Arial" w:hAnsi="Arial" w:cs="Arial"/>
          <w:sz w:val="20"/>
          <w:szCs w:val="20"/>
        </w:rPr>
        <w:t xml:space="preserve">hope that we can count on </w:t>
      </w:r>
      <w:r w:rsidRPr="412A2B93">
        <w:rPr>
          <w:rFonts w:ascii="Arial" w:eastAsia="Arial" w:hAnsi="Arial" w:cs="Arial"/>
          <w:sz w:val="20"/>
          <w:szCs w:val="20"/>
        </w:rPr>
        <w:t xml:space="preserve">your leadership in guiding the passage of </w:t>
      </w:r>
      <w:r w:rsidR="00AE11C0" w:rsidRPr="412A2B93">
        <w:rPr>
          <w:rFonts w:ascii="Arial" w:eastAsia="Arial" w:hAnsi="Arial" w:cs="Arial"/>
          <w:sz w:val="20"/>
          <w:szCs w:val="20"/>
        </w:rPr>
        <w:t>Senate Bill 602</w:t>
      </w:r>
      <w:r w:rsidRPr="412A2B93">
        <w:rPr>
          <w:rFonts w:ascii="Arial" w:eastAsia="Arial" w:hAnsi="Arial" w:cs="Arial"/>
          <w:sz w:val="20"/>
          <w:szCs w:val="20"/>
        </w:rPr>
        <w:t xml:space="preserve">. </w:t>
      </w:r>
      <w:r w:rsidR="00F5538C" w:rsidRPr="412A2B93">
        <w:rPr>
          <w:rFonts w:ascii="Arial" w:eastAsia="Arial" w:hAnsi="Arial" w:cs="Arial"/>
          <w:sz w:val="20"/>
          <w:szCs w:val="20"/>
        </w:rPr>
        <w:t xml:space="preserve">Thank you. </w:t>
      </w:r>
    </w:p>
    <w:p w14:paraId="3DEEC669" w14:textId="77777777" w:rsidR="004368EE" w:rsidRDefault="004368EE" w:rsidP="412A2B93">
      <w:pPr>
        <w:rPr>
          <w:rFonts w:ascii="Arial" w:eastAsia="Arial" w:hAnsi="Arial" w:cs="Arial"/>
          <w:sz w:val="20"/>
          <w:szCs w:val="20"/>
        </w:rPr>
      </w:pPr>
    </w:p>
    <w:p w14:paraId="3656B9AB" w14:textId="1C17606A" w:rsidR="00A87662" w:rsidRDefault="2ADEE10B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</w:rPr>
        <w:t>Sincerely,</w:t>
      </w:r>
    </w:p>
    <w:p w14:paraId="23B8310E" w14:textId="365F4C7D" w:rsidR="00A13DA7" w:rsidRDefault="2ADEE10B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  <w:highlight w:val="lightGray"/>
        </w:rPr>
        <w:t>(INSERT NAME AND TITLE)</w:t>
      </w:r>
    </w:p>
    <w:p w14:paraId="7807F971" w14:textId="6424F24C" w:rsidR="00A13DA7" w:rsidRDefault="00A13DA7" w:rsidP="412A2B93">
      <w:pPr>
        <w:rPr>
          <w:rFonts w:ascii="Arial" w:eastAsia="Arial" w:hAnsi="Arial" w:cs="Arial"/>
          <w:sz w:val="20"/>
          <w:szCs w:val="20"/>
          <w:highlight w:val="lightGray"/>
        </w:rPr>
      </w:pPr>
    </w:p>
    <w:p w14:paraId="5DFBF1B6" w14:textId="160FDD80" w:rsidR="5E9D6034" w:rsidRDefault="5E9D6034" w:rsidP="412A2B93">
      <w:pPr>
        <w:rPr>
          <w:rFonts w:ascii="Arial" w:eastAsia="Arial" w:hAnsi="Arial" w:cs="Arial"/>
          <w:sz w:val="20"/>
          <w:szCs w:val="20"/>
        </w:rPr>
      </w:pPr>
    </w:p>
    <w:p w14:paraId="1F4D9DF9" w14:textId="6FDEADE9" w:rsidR="00A13DA7" w:rsidRDefault="2ADEE10B" w:rsidP="412A2B93">
      <w:pPr>
        <w:rPr>
          <w:rFonts w:ascii="Arial" w:eastAsia="Arial" w:hAnsi="Arial" w:cs="Arial"/>
        </w:rPr>
      </w:pPr>
      <w:r w:rsidRPr="412A2B93">
        <w:rPr>
          <w:rFonts w:ascii="Arial" w:eastAsia="Arial" w:hAnsi="Arial" w:cs="Arial"/>
          <w:sz w:val="20"/>
          <w:szCs w:val="20"/>
        </w:rPr>
        <w:t>Cc</w:t>
      </w:r>
      <w:r>
        <w:tab/>
      </w:r>
      <w:r w:rsidR="47E6E800" w:rsidRPr="412A2B93">
        <w:rPr>
          <w:rFonts w:ascii="Arial" w:eastAsia="Arial" w:hAnsi="Arial" w:cs="Arial"/>
          <w:sz w:val="20"/>
          <w:szCs w:val="20"/>
          <w:highlight w:val="lightGray"/>
        </w:rPr>
        <w:t>(Insert name of your State Representative and State Senator.</w:t>
      </w:r>
      <w:r w:rsidR="43A5337D" w:rsidRPr="412A2B93">
        <w:rPr>
          <w:rFonts w:ascii="Arial" w:eastAsia="Arial" w:hAnsi="Arial" w:cs="Arial"/>
          <w:sz w:val="20"/>
          <w:szCs w:val="20"/>
          <w:highlight w:val="lightGray"/>
        </w:rPr>
        <w:t xml:space="preserve"> </w:t>
      </w:r>
      <w:r w:rsidR="43A5337D" w:rsidRPr="412A2B93">
        <w:rPr>
          <w:rFonts w:ascii="Arial" w:eastAsia="Arial" w:hAnsi="Arial" w:cs="Arial"/>
          <w:i/>
          <w:iCs/>
          <w:sz w:val="20"/>
          <w:szCs w:val="20"/>
          <w:highlight w:val="lightGray"/>
        </w:rPr>
        <w:t xml:space="preserve">Find your state legislators’ contact information </w:t>
      </w:r>
      <w:hyperlink r:id="rId17">
        <w:r w:rsidR="43A5337D" w:rsidRPr="412A2B93">
          <w:rPr>
            <w:rStyle w:val="Hyperlink"/>
            <w:rFonts w:ascii="Arial" w:eastAsia="Arial" w:hAnsi="Arial" w:cs="Arial"/>
            <w:i/>
            <w:iCs/>
            <w:sz w:val="20"/>
            <w:szCs w:val="20"/>
            <w:highlight w:val="lightGray"/>
          </w:rPr>
          <w:t>here</w:t>
        </w:r>
      </w:hyperlink>
      <w:r w:rsidR="43A5337D" w:rsidRPr="412A2B93">
        <w:rPr>
          <w:rFonts w:ascii="Arial" w:eastAsia="Arial" w:hAnsi="Arial" w:cs="Arial"/>
          <w:i/>
          <w:iCs/>
          <w:sz w:val="20"/>
          <w:szCs w:val="20"/>
          <w:highlight w:val="lightGray"/>
        </w:rPr>
        <w:t>.)</w:t>
      </w:r>
    </w:p>
    <w:p w14:paraId="049F31CB" w14:textId="16CA7718" w:rsidR="00A13DA7" w:rsidRDefault="00A13DA7" w:rsidP="412A2B93">
      <w:pPr>
        <w:rPr>
          <w:rFonts w:ascii="Arial" w:eastAsia="Arial" w:hAnsi="Arial" w:cs="Arial"/>
          <w:sz w:val="20"/>
          <w:szCs w:val="20"/>
        </w:rPr>
      </w:pPr>
    </w:p>
    <w:p w14:paraId="0F7158B2" w14:textId="78164981" w:rsidR="5E9D6034" w:rsidRDefault="5E9D6034" w:rsidP="412A2B93">
      <w:pPr>
        <w:rPr>
          <w:rFonts w:ascii="Arial" w:eastAsia="Arial" w:hAnsi="Arial" w:cs="Arial"/>
        </w:rPr>
      </w:pPr>
      <w:r w:rsidRPr="412A2B93">
        <w:rPr>
          <w:rFonts w:ascii="Arial" w:eastAsia="Arial" w:hAnsi="Arial" w:cs="Arial"/>
        </w:rPr>
        <w:br w:type="page"/>
      </w:r>
    </w:p>
    <w:p w14:paraId="22D49486" w14:textId="752CF509" w:rsidR="5E9D6034" w:rsidRDefault="5E9D6034" w:rsidP="412A2B93">
      <w:pPr>
        <w:rPr>
          <w:rFonts w:ascii="Arial" w:eastAsia="Arial" w:hAnsi="Arial" w:cs="Arial"/>
          <w:sz w:val="20"/>
          <w:szCs w:val="20"/>
        </w:rPr>
      </w:pPr>
    </w:p>
    <w:p w14:paraId="53128261" w14:textId="77777777" w:rsidR="00FD04BE" w:rsidRDefault="00FD04BE" w:rsidP="412A2B93">
      <w:pPr>
        <w:jc w:val="center"/>
        <w:rPr>
          <w:rFonts w:ascii="Arial" w:eastAsia="Arial" w:hAnsi="Arial" w:cs="Arial"/>
          <w:sz w:val="20"/>
          <w:szCs w:val="20"/>
        </w:rPr>
      </w:pPr>
    </w:p>
    <w:p w14:paraId="6A4B24CF" w14:textId="05E8CC8D" w:rsidR="2ADEE10B" w:rsidRDefault="2ADEE10B" w:rsidP="412A2B93">
      <w:pPr>
        <w:jc w:val="center"/>
        <w:rPr>
          <w:rFonts w:ascii="Arial" w:eastAsia="Arial" w:hAnsi="Arial" w:cs="Arial"/>
          <w:sz w:val="20"/>
          <w:szCs w:val="20"/>
        </w:rPr>
      </w:pPr>
    </w:p>
    <w:p w14:paraId="06D168A5" w14:textId="283C1F62" w:rsidR="2ADEE10B" w:rsidRDefault="2ADEE10B" w:rsidP="412A2B93">
      <w:pPr>
        <w:jc w:val="center"/>
        <w:rPr>
          <w:rFonts w:ascii="Arial" w:eastAsia="Arial" w:hAnsi="Arial" w:cs="Arial"/>
          <w:sz w:val="20"/>
          <w:szCs w:val="20"/>
        </w:rPr>
      </w:pPr>
    </w:p>
    <w:p w14:paraId="4A7E2C55" w14:textId="77777777" w:rsidR="00FD04BE" w:rsidRPr="00B01ECE" w:rsidRDefault="00FD04BE" w:rsidP="412A2B93">
      <w:pPr>
        <w:rPr>
          <w:rFonts w:ascii="Arial" w:eastAsia="Arial" w:hAnsi="Arial" w:cs="Arial"/>
          <w:sz w:val="20"/>
          <w:szCs w:val="20"/>
        </w:rPr>
      </w:pPr>
      <w:r w:rsidRPr="412A2B93">
        <w:rPr>
          <w:rFonts w:ascii="Arial" w:eastAsia="Arial" w:hAnsi="Arial" w:cs="Arial"/>
          <w:sz w:val="20"/>
          <w:szCs w:val="20"/>
          <w:highlight w:val="yellow"/>
        </w:rPr>
        <w:t>I</w:t>
      </w:r>
      <w:r w:rsidR="00564051" w:rsidRPr="412A2B93">
        <w:rPr>
          <w:rFonts w:ascii="Arial" w:eastAsia="Arial" w:hAnsi="Arial" w:cs="Arial"/>
          <w:sz w:val="20"/>
          <w:szCs w:val="20"/>
          <w:highlight w:val="yellow"/>
        </w:rPr>
        <w:t>NSTRUCTIONS: CHOOSE FROM OF THE FOLLOWING PROVISIONS TO INSERT IN LETTER.</w:t>
      </w:r>
    </w:p>
    <w:p w14:paraId="62486C05" w14:textId="77777777" w:rsidR="00AA66ED" w:rsidRDefault="00AA66ED" w:rsidP="412A2B93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DA7" w14:paraId="114DC477" w14:textId="77777777" w:rsidTr="412A2B93">
        <w:tc>
          <w:tcPr>
            <w:tcW w:w="9350" w:type="dxa"/>
            <w:shd w:val="clear" w:color="auto" w:fill="D0CECE" w:themeFill="background2" w:themeFillShade="E6"/>
          </w:tcPr>
          <w:p w14:paraId="4101652C" w14:textId="77777777" w:rsidR="004010A3" w:rsidRDefault="004010A3" w:rsidP="412A2B9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B99056E" w14:textId="77777777" w:rsidR="000B672C" w:rsidRDefault="000B672C" w:rsidP="412A2B9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DB90A0" w14:textId="77777777" w:rsidR="000B672C" w:rsidRDefault="000B672C" w:rsidP="412A2B9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12A2B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List of </w:t>
            </w:r>
            <w:r w:rsidR="007363D6" w:rsidRPr="412A2B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Senate Bill 602’s provisions</w:t>
            </w:r>
          </w:p>
          <w:p w14:paraId="4DDBEF00" w14:textId="11E64B13" w:rsidR="00A13DA7" w:rsidRPr="004856C0" w:rsidRDefault="00A13DA7" w:rsidP="412A2B93">
            <w:pPr>
              <w:pStyle w:val="Defaul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D2F3D" w14:textId="6D73DD03" w:rsidR="00A13DA7" w:rsidRPr="004856C0" w:rsidRDefault="5085550C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 xml:space="preserve">Creates a nonprofit advisory council to oversee service improvements, implementation, and compliance </w:t>
            </w:r>
            <w:r w:rsidR="4A98ACD5" w:rsidRPr="412A2B93">
              <w:rPr>
                <w:rFonts w:ascii="Arial" w:eastAsia="Arial" w:hAnsi="Arial" w:cs="Arial"/>
              </w:rPr>
              <w:t xml:space="preserve">including evaluating the need for </w:t>
            </w:r>
            <w:r w:rsidR="32741119" w:rsidRPr="412A2B93">
              <w:rPr>
                <w:rFonts w:ascii="Arial" w:eastAsia="Arial" w:hAnsi="Arial" w:cs="Arial"/>
              </w:rPr>
              <w:t xml:space="preserve">a </w:t>
            </w:r>
            <w:r w:rsidR="4A98ACD5" w:rsidRPr="412A2B93">
              <w:rPr>
                <w:rFonts w:ascii="Arial" w:eastAsia="Arial" w:hAnsi="Arial" w:cs="Arial"/>
              </w:rPr>
              <w:t>centralized grants management system.</w:t>
            </w:r>
          </w:p>
          <w:p w14:paraId="309F13B5" w14:textId="5DCA63B2" w:rsidR="00A13DA7" w:rsidRPr="004856C0" w:rsidRDefault="00A13DA7" w:rsidP="412A2B93">
            <w:pPr>
              <w:rPr>
                <w:rFonts w:ascii="Arial" w:eastAsia="Arial" w:hAnsi="Arial" w:cs="Arial"/>
              </w:rPr>
            </w:pPr>
          </w:p>
          <w:p w14:paraId="0CAB32E9" w14:textId="2E3C9E03" w:rsidR="00A13DA7" w:rsidRPr="004856C0" w:rsidRDefault="22EC43ED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 xml:space="preserve">Updates all necessary ORS/OARs to encourage state agencies </w:t>
            </w:r>
            <w:r w:rsidR="76581A61" w:rsidRPr="412A2B93">
              <w:rPr>
                <w:rFonts w:ascii="Arial" w:eastAsia="Arial" w:hAnsi="Arial" w:cs="Arial"/>
              </w:rPr>
              <w:t xml:space="preserve">to </w:t>
            </w:r>
            <w:r w:rsidRPr="412A2B93">
              <w:rPr>
                <w:rFonts w:ascii="Arial" w:eastAsia="Arial" w:hAnsi="Arial" w:cs="Arial"/>
              </w:rPr>
              <w:t>comply with the federal OMB guidelines for administrative rates (</w:t>
            </w:r>
            <w:hyperlink r:id="rId18">
              <w:r w:rsidRPr="412A2B93">
                <w:rPr>
                  <w:rStyle w:val="Hyperlink"/>
                  <w:rFonts w:ascii="Arial" w:eastAsia="Arial" w:hAnsi="Arial" w:cs="Arial"/>
                </w:rPr>
                <w:t>2 CFR 200</w:t>
              </w:r>
            </w:hyperlink>
            <w:r w:rsidRPr="412A2B93">
              <w:rPr>
                <w:rFonts w:ascii="Arial" w:eastAsia="Arial" w:hAnsi="Arial" w:cs="Arial"/>
              </w:rPr>
              <w:t>), which mandate that contracts include either a de minimis standard (currently set at 15%) or the organization's approved negotiated indirect cost rate agreement (NICRA).</w:t>
            </w:r>
          </w:p>
          <w:p w14:paraId="502F22CE" w14:textId="39663059" w:rsidR="00A13DA7" w:rsidRPr="004856C0" w:rsidRDefault="00A13DA7" w:rsidP="412A2B93">
            <w:pPr>
              <w:rPr>
                <w:rFonts w:ascii="Arial" w:eastAsia="Arial" w:hAnsi="Arial" w:cs="Arial"/>
              </w:rPr>
            </w:pPr>
          </w:p>
          <w:p w14:paraId="0AFC5691" w14:textId="100C68C8" w:rsidR="00A13DA7" w:rsidRPr="004856C0" w:rsidRDefault="5B0F1D18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>Ensures that the cost of reporting and insurance requirements in contracts and grant agreements is covered by the indirect rate/NICRA sufficiently.</w:t>
            </w:r>
          </w:p>
          <w:p w14:paraId="10CDD489" w14:textId="31260901" w:rsidR="00A13DA7" w:rsidRPr="004856C0" w:rsidRDefault="00A13DA7" w:rsidP="412A2B93">
            <w:pPr>
              <w:rPr>
                <w:rFonts w:ascii="Arial" w:eastAsia="Arial" w:hAnsi="Arial" w:cs="Arial"/>
              </w:rPr>
            </w:pPr>
          </w:p>
          <w:p w14:paraId="41668EDD" w14:textId="4130BECF" w:rsidR="00A13DA7" w:rsidRPr="004856C0" w:rsidRDefault="487D8C6B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 xml:space="preserve">Requires </w:t>
            </w:r>
            <w:r w:rsidR="31EED4DF" w:rsidRPr="412A2B93">
              <w:rPr>
                <w:rFonts w:ascii="Arial" w:eastAsia="Arial" w:hAnsi="Arial" w:cs="Arial"/>
              </w:rPr>
              <w:t xml:space="preserve">state </w:t>
            </w:r>
            <w:r w:rsidRPr="412A2B93">
              <w:rPr>
                <w:rFonts w:ascii="Arial" w:eastAsia="Arial" w:hAnsi="Arial" w:cs="Arial"/>
              </w:rPr>
              <w:t>agencies to track rates of on-time payments of invoices to ensure they meet the payment schedule agreed to in the contract or grant agreement.</w:t>
            </w:r>
          </w:p>
          <w:p w14:paraId="763432A6" w14:textId="060D7498" w:rsidR="00A13DA7" w:rsidRPr="004856C0" w:rsidRDefault="00A13DA7" w:rsidP="412A2B93">
            <w:pPr>
              <w:rPr>
                <w:rFonts w:ascii="Arial" w:eastAsia="Arial" w:hAnsi="Arial" w:cs="Arial"/>
              </w:rPr>
            </w:pPr>
          </w:p>
          <w:p w14:paraId="26D6E3F6" w14:textId="5CC89CB0" w:rsidR="00A13DA7" w:rsidRPr="004856C0" w:rsidRDefault="00A13DA7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>Encourag</w:t>
            </w:r>
            <w:r w:rsidR="00618908" w:rsidRPr="412A2B93">
              <w:rPr>
                <w:rFonts w:ascii="Arial" w:eastAsia="Arial" w:hAnsi="Arial" w:cs="Arial"/>
              </w:rPr>
              <w:t>es</w:t>
            </w:r>
            <w:r w:rsidRPr="412A2B93">
              <w:rPr>
                <w:rFonts w:ascii="Arial" w:eastAsia="Arial" w:hAnsi="Arial" w:cs="Arial"/>
              </w:rPr>
              <w:t xml:space="preserve"> state agencies to make advance payments for grant funds equivalent to one-quarter of the annual contract value at the start of each new fiscal year for both new and ongoing contracts and grants.</w:t>
            </w:r>
          </w:p>
          <w:p w14:paraId="0562CB0E" w14:textId="0799E53B" w:rsidR="00A13DA7" w:rsidRPr="004856C0" w:rsidRDefault="00A13DA7" w:rsidP="412A2B93">
            <w:pPr>
              <w:rPr>
                <w:rFonts w:ascii="Arial" w:eastAsia="Arial" w:hAnsi="Arial" w:cs="Arial"/>
              </w:rPr>
            </w:pPr>
          </w:p>
          <w:p w14:paraId="54DFCE1F" w14:textId="77777777" w:rsidR="00A13DA7" w:rsidRPr="004856C0" w:rsidRDefault="77E7BCE2" w:rsidP="412A2B9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2A2B93">
              <w:rPr>
                <w:rFonts w:ascii="Arial" w:eastAsia="Arial" w:hAnsi="Arial" w:cs="Arial"/>
              </w:rPr>
              <w:t>Encourages</w:t>
            </w:r>
            <w:r w:rsidR="00A13DA7" w:rsidRPr="412A2B93">
              <w:rPr>
                <w:rFonts w:ascii="Arial" w:eastAsia="Arial" w:hAnsi="Arial" w:cs="Arial"/>
              </w:rPr>
              <w:t xml:space="preserve"> COLA/inflation adjustments for contracts or grants </w:t>
            </w:r>
            <w:r w:rsidR="646BA88A" w:rsidRPr="412A2B93">
              <w:rPr>
                <w:rFonts w:ascii="Arial" w:eastAsia="Arial" w:hAnsi="Arial" w:cs="Arial"/>
              </w:rPr>
              <w:t>if the contract exceeds 12 months or longer</w:t>
            </w:r>
            <w:r w:rsidR="5654C6FE" w:rsidRPr="412A2B93">
              <w:rPr>
                <w:rFonts w:ascii="Arial" w:eastAsia="Arial" w:hAnsi="Arial" w:cs="Arial"/>
              </w:rPr>
              <w:t>.</w:t>
            </w:r>
          </w:p>
          <w:p w14:paraId="62EBF3C5" w14:textId="201FAE94" w:rsidR="00A13DA7" w:rsidRPr="004856C0" w:rsidRDefault="00A13DA7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98A12B" w14:textId="77777777" w:rsidR="00A13DA7" w:rsidRDefault="00A13DA7" w:rsidP="412A2B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46DB82" w14:textId="77777777" w:rsidR="00A13DA7" w:rsidRPr="001F4C5A" w:rsidRDefault="00A13DA7" w:rsidP="412A2B93">
      <w:pPr>
        <w:rPr>
          <w:rFonts w:ascii="Arial" w:eastAsia="Arial" w:hAnsi="Arial" w:cs="Arial"/>
          <w:sz w:val="20"/>
          <w:szCs w:val="20"/>
        </w:rPr>
      </w:pPr>
    </w:p>
    <w:sectPr w:rsidR="00A13DA7" w:rsidRPr="001F4C5A" w:rsidSect="00C5277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755" w:right="1440" w:bottom="1440" w:left="1440" w:header="3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1353" w14:textId="77777777" w:rsidR="005C4AF6" w:rsidRDefault="005C4AF6" w:rsidP="000E4504">
      <w:r>
        <w:separator/>
      </w:r>
    </w:p>
  </w:endnote>
  <w:endnote w:type="continuationSeparator" w:id="0">
    <w:p w14:paraId="6A684673" w14:textId="77777777" w:rsidR="005C4AF6" w:rsidRDefault="005C4AF6" w:rsidP="000E4504">
      <w:r>
        <w:continuationSeparator/>
      </w:r>
    </w:p>
  </w:endnote>
  <w:endnote w:type="continuationNotice" w:id="1">
    <w:p w14:paraId="31326E3D" w14:textId="77777777" w:rsidR="005C4AF6" w:rsidRDefault="005C4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4F34C4" w:rsidRDefault="004F3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F23F" w14:textId="77777777" w:rsidR="004F34C4" w:rsidRDefault="004F3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4F34C4" w:rsidRDefault="004F3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46C80" w14:textId="77777777" w:rsidR="005C4AF6" w:rsidRDefault="005C4AF6" w:rsidP="000E4504">
      <w:r>
        <w:separator/>
      </w:r>
    </w:p>
  </w:footnote>
  <w:footnote w:type="continuationSeparator" w:id="0">
    <w:p w14:paraId="4A185414" w14:textId="77777777" w:rsidR="005C4AF6" w:rsidRDefault="005C4AF6" w:rsidP="000E4504">
      <w:r>
        <w:continuationSeparator/>
      </w:r>
    </w:p>
  </w:footnote>
  <w:footnote w:type="continuationNotice" w:id="1">
    <w:p w14:paraId="19EFDD6E" w14:textId="77777777" w:rsidR="005C4AF6" w:rsidRDefault="005C4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7DF7E" w14:textId="77777777" w:rsidR="000E4504" w:rsidRDefault="005640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03A70828" wp14:editId="33A48E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7760" cy="2172335"/>
              <wp:effectExtent l="0" t="0" r="0" b="0"/>
              <wp:wrapNone/>
              <wp:docPr id="1261357661" name="PowerPlusWaterMarkObject1196117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207760" cy="21723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593B3" w14:textId="77777777" w:rsidR="00564051" w:rsidRDefault="00564051" w:rsidP="00564051">
                          <w:pPr>
                            <w:jc w:val="center"/>
                            <w:rPr>
                              <w:rFonts w:ascii="Calibri" w:hAnsi="Calibri" w:cs="Calibri"/>
                              <w:color w:val="5B9BD5" w:themeColor="accent5"/>
                              <w:kern w:val="0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9BD5" w:themeColor="accent5"/>
                              <w:sz w:val="72"/>
                              <w:szCs w:val="7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70828" id="_x0000_t202" coordsize="21600,21600" o:spt="202" path="m,l,21600r21600,l21600,xe">
              <v:stroke joinstyle="miter"/>
              <v:path gradientshapeok="t" o:connecttype="rect"/>
            </v:shapetype>
            <v:shape id="PowerPlusWaterMarkObject11961174" o:spid="_x0000_s1026" type="#_x0000_t202" style="position:absolute;margin-left:0;margin-top:0;width:488.8pt;height:171.05pt;rotation:-45;z-index:-25165823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6B593B3" w14:textId="77777777" w:rsidR="00564051" w:rsidRDefault="00564051" w:rsidP="00564051">
                    <w:pPr>
                      <w:jc w:val="center"/>
                      <w:rPr>
                        <w:rFonts w:ascii="Calibri" w:hAnsi="Calibri" w:cs="Calibri"/>
                        <w:color w:val="5B9BD5" w:themeColor="accent5"/>
                        <w:kern w:val="0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5B9BD5" w:themeColor="accent5"/>
                        <w:sz w:val="72"/>
                        <w:szCs w:val="7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FF7F3A" w14:textId="77777777" w:rsidR="000637BD" w:rsidRDefault="00F71BB5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430FEA4" wp14:editId="788B7F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00971574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p14="http://schemas.microsoft.com/office/word/2010/wordml" xmlns:arto="http://schemas.microsoft.com/office/word/2006/arto" xmlns:a="http://schemas.openxmlformats.org/drawingml/2006/main" xmlns:a15="http://schemas.microsoft.com/office/drawing/2012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32EF6190">
            <v:rect id="Rectangle 1" style="position:absolute;margin-left:0;margin-top:0;width:0;height:0;z-index:-25165823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580B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  <w:p w14:paraId="70BA4381" w14:textId="77777777" w:rsidR="00564051" w:rsidRDefault="00564051"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E0C79F" wp14:editId="3339F0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04186215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4="http://schemas.microsoft.com/office/drawing/2010/main" xmlns:a15="http://schemas.microsoft.com/office/drawing/2012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341D41B0">
            <v:rect id="Rectangle 1" style="position:absolute;margin-left:0;margin-top:0;width:0;height:0;z-index:-251658239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7F3F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599B" w14:textId="77777777" w:rsidR="000637BD" w:rsidRDefault="00F71BB5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6A5A170" wp14:editId="65F9BE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928166746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p14="http://schemas.microsoft.com/office/word/2010/wordml" xmlns:arto="http://schemas.microsoft.com/office/word/2006/arto" xmlns:a="http://schemas.openxmlformats.org/drawingml/2006/main" xmlns:pic="http://schemas.openxmlformats.org/drawingml/2006/picture" xmlns:a14="http://schemas.microsoft.com/office/drawing/2010/main" xmlns:a15="http://schemas.microsoft.com/office/drawing/2012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FAEB3B6">
            <v:rect id="Rectangle 1" style="position:absolute;margin-left:0;margin-top:0;width:0;height:0;z-index:-251658237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18B4B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  <w:p w14:paraId="7A008459" w14:textId="77777777" w:rsidR="00564051" w:rsidRDefault="0056405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FE4D6B" wp14:editId="26C001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89310707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5="http://schemas.microsoft.com/office/drawing/2012/main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6F67A54">
            <v:rect id="Rectangle 1" style="position:absolute;margin-left:0;margin-top:0;width:0;height:0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3AE48D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E562" w14:textId="77777777" w:rsidR="000E4504" w:rsidRDefault="005640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350062AF" wp14:editId="7BB310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7760" cy="2172335"/>
              <wp:effectExtent l="0" t="0" r="0" b="0"/>
              <wp:wrapNone/>
              <wp:docPr id="667804734" name="PowerPlusWaterMarkObject1196117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207760" cy="21723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2F736" w14:textId="77777777" w:rsidR="00564051" w:rsidRDefault="00564051" w:rsidP="00564051">
                          <w:pPr>
                            <w:jc w:val="center"/>
                            <w:rPr>
                              <w:rFonts w:ascii="Calibri" w:hAnsi="Calibri" w:cs="Calibri"/>
                              <w:color w:val="5B9BD5" w:themeColor="accent5"/>
                              <w:kern w:val="0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9BD5" w:themeColor="accent5"/>
                              <w:sz w:val="72"/>
                              <w:szCs w:val="7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062AF" id="_x0000_t202" coordsize="21600,21600" o:spt="202" path="m,l,21600r21600,l21600,xe">
              <v:stroke joinstyle="miter"/>
              <v:path gradientshapeok="t" o:connecttype="rect"/>
            </v:shapetype>
            <v:shape id="PowerPlusWaterMarkObject11961173" o:spid="_x0000_s1027" type="#_x0000_t202" style="position:absolute;margin-left:0;margin-top:0;width:488.8pt;height:171.05pt;rotation:-45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CE2F736" w14:textId="77777777" w:rsidR="00564051" w:rsidRDefault="00564051" w:rsidP="00564051">
                    <w:pPr>
                      <w:jc w:val="center"/>
                      <w:rPr>
                        <w:rFonts w:ascii="Calibri" w:hAnsi="Calibri" w:cs="Calibri"/>
                        <w:color w:val="5B9BD5" w:themeColor="accent5"/>
                        <w:kern w:val="0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5B9BD5" w:themeColor="accent5"/>
                        <w:sz w:val="72"/>
                        <w:szCs w:val="7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9287EB9" w14:textId="77777777" w:rsidR="000637BD" w:rsidRDefault="00F71BB5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B2F0095" wp14:editId="084876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00384210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p14="http://schemas.microsoft.com/office/word/2010/wordml" xmlns:arto="http://schemas.microsoft.com/office/word/2006/arto" xmlns:a="http://schemas.openxmlformats.org/drawingml/2006/main" xmlns:a15="http://schemas.microsoft.com/office/drawing/2012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C20A600">
            <v:rect id="Rectangle 1" style="position:absolute;margin-left:0;margin-top:0;width:0;height:0;z-index:-251658235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13620E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  <w:p w14:paraId="4ED83D24" w14:textId="77777777" w:rsidR="00564051" w:rsidRDefault="00564051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9004A8D" wp14:editId="67BB04F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725469859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4="http://schemas.microsoft.com/office/drawing/2010/main" xmlns:a15="http://schemas.microsoft.com/office/drawing/2012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13C5F12">
            <v:rect id="Rectangle 1" style="position:absolute;margin-left:0;margin-top:0;width:0;height:0;z-index:-25165823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stroked="f" strokeweight="0" o:bwmode="white" w14:anchorId="27EDB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AD8B"/>
    <w:multiLevelType w:val="hybridMultilevel"/>
    <w:tmpl w:val="49328D98"/>
    <w:lvl w:ilvl="0" w:tplc="7AF45FBC">
      <w:start w:val="1"/>
      <w:numFmt w:val="lowerLetter"/>
      <w:lvlText w:val="%1."/>
      <w:lvlJc w:val="left"/>
      <w:pPr>
        <w:ind w:left="1440" w:hanging="360"/>
      </w:pPr>
    </w:lvl>
    <w:lvl w:ilvl="1" w:tplc="33CC8732">
      <w:start w:val="1"/>
      <w:numFmt w:val="lowerLetter"/>
      <w:lvlText w:val="%2."/>
      <w:lvlJc w:val="left"/>
      <w:pPr>
        <w:ind w:left="2160" w:hanging="360"/>
      </w:pPr>
    </w:lvl>
    <w:lvl w:ilvl="2" w:tplc="EE783334">
      <w:start w:val="1"/>
      <w:numFmt w:val="lowerRoman"/>
      <w:lvlText w:val="%3."/>
      <w:lvlJc w:val="right"/>
      <w:pPr>
        <w:ind w:left="2880" w:hanging="180"/>
      </w:pPr>
    </w:lvl>
    <w:lvl w:ilvl="3" w:tplc="A5960916">
      <w:start w:val="1"/>
      <w:numFmt w:val="decimal"/>
      <w:lvlText w:val="%4."/>
      <w:lvlJc w:val="left"/>
      <w:pPr>
        <w:ind w:left="3600" w:hanging="360"/>
      </w:pPr>
    </w:lvl>
    <w:lvl w:ilvl="4" w:tplc="D78A7A94">
      <w:start w:val="1"/>
      <w:numFmt w:val="lowerLetter"/>
      <w:lvlText w:val="%5."/>
      <w:lvlJc w:val="left"/>
      <w:pPr>
        <w:ind w:left="4320" w:hanging="360"/>
      </w:pPr>
    </w:lvl>
    <w:lvl w:ilvl="5" w:tplc="1ED076B0">
      <w:start w:val="1"/>
      <w:numFmt w:val="lowerRoman"/>
      <w:lvlText w:val="%6."/>
      <w:lvlJc w:val="right"/>
      <w:pPr>
        <w:ind w:left="5040" w:hanging="180"/>
      </w:pPr>
    </w:lvl>
    <w:lvl w:ilvl="6" w:tplc="AE548204">
      <w:start w:val="1"/>
      <w:numFmt w:val="decimal"/>
      <w:lvlText w:val="%7."/>
      <w:lvlJc w:val="left"/>
      <w:pPr>
        <w:ind w:left="5760" w:hanging="360"/>
      </w:pPr>
    </w:lvl>
    <w:lvl w:ilvl="7" w:tplc="70CCE084">
      <w:start w:val="1"/>
      <w:numFmt w:val="lowerLetter"/>
      <w:lvlText w:val="%8."/>
      <w:lvlJc w:val="left"/>
      <w:pPr>
        <w:ind w:left="6480" w:hanging="360"/>
      </w:pPr>
    </w:lvl>
    <w:lvl w:ilvl="8" w:tplc="BD0C12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75A8C8"/>
    <w:multiLevelType w:val="hybridMultilevel"/>
    <w:tmpl w:val="59EC449E"/>
    <w:lvl w:ilvl="0" w:tplc="BBBC8F22">
      <w:start w:val="1"/>
      <w:numFmt w:val="lowerLetter"/>
      <w:lvlText w:val="%1."/>
      <w:lvlJc w:val="left"/>
      <w:pPr>
        <w:ind w:left="1440" w:hanging="360"/>
      </w:pPr>
    </w:lvl>
    <w:lvl w:ilvl="1" w:tplc="75D4E52E">
      <w:start w:val="1"/>
      <w:numFmt w:val="lowerLetter"/>
      <w:lvlText w:val="%2."/>
      <w:lvlJc w:val="left"/>
      <w:pPr>
        <w:ind w:left="2160" w:hanging="360"/>
      </w:pPr>
    </w:lvl>
    <w:lvl w:ilvl="2" w:tplc="C2DABB2E">
      <w:start w:val="1"/>
      <w:numFmt w:val="lowerRoman"/>
      <w:lvlText w:val="%3."/>
      <w:lvlJc w:val="right"/>
      <w:pPr>
        <w:ind w:left="2880" w:hanging="180"/>
      </w:pPr>
    </w:lvl>
    <w:lvl w:ilvl="3" w:tplc="83DAB010">
      <w:start w:val="1"/>
      <w:numFmt w:val="decimal"/>
      <w:lvlText w:val="%4."/>
      <w:lvlJc w:val="left"/>
      <w:pPr>
        <w:ind w:left="3600" w:hanging="360"/>
      </w:pPr>
    </w:lvl>
    <w:lvl w:ilvl="4" w:tplc="E8C67FE6">
      <w:start w:val="1"/>
      <w:numFmt w:val="lowerLetter"/>
      <w:lvlText w:val="%5."/>
      <w:lvlJc w:val="left"/>
      <w:pPr>
        <w:ind w:left="4320" w:hanging="360"/>
      </w:pPr>
    </w:lvl>
    <w:lvl w:ilvl="5" w:tplc="13DAD6A4">
      <w:start w:val="1"/>
      <w:numFmt w:val="lowerRoman"/>
      <w:lvlText w:val="%6."/>
      <w:lvlJc w:val="right"/>
      <w:pPr>
        <w:ind w:left="5040" w:hanging="180"/>
      </w:pPr>
    </w:lvl>
    <w:lvl w:ilvl="6" w:tplc="D4BA92AA">
      <w:start w:val="1"/>
      <w:numFmt w:val="decimal"/>
      <w:lvlText w:val="%7."/>
      <w:lvlJc w:val="left"/>
      <w:pPr>
        <w:ind w:left="5760" w:hanging="360"/>
      </w:pPr>
    </w:lvl>
    <w:lvl w:ilvl="7" w:tplc="FD044772">
      <w:start w:val="1"/>
      <w:numFmt w:val="lowerLetter"/>
      <w:lvlText w:val="%8."/>
      <w:lvlJc w:val="left"/>
      <w:pPr>
        <w:ind w:left="6480" w:hanging="360"/>
      </w:pPr>
    </w:lvl>
    <w:lvl w:ilvl="8" w:tplc="45E6127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BA302F"/>
    <w:multiLevelType w:val="hybridMultilevel"/>
    <w:tmpl w:val="182A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068"/>
    <w:multiLevelType w:val="hybridMultilevel"/>
    <w:tmpl w:val="F398A3BC"/>
    <w:lvl w:ilvl="0" w:tplc="D72EAA34">
      <w:start w:val="1"/>
      <w:numFmt w:val="lowerLetter"/>
      <w:lvlText w:val="%1."/>
      <w:lvlJc w:val="left"/>
      <w:pPr>
        <w:ind w:left="1800" w:hanging="360"/>
      </w:pPr>
    </w:lvl>
    <w:lvl w:ilvl="1" w:tplc="022CD01C">
      <w:start w:val="1"/>
      <w:numFmt w:val="lowerLetter"/>
      <w:lvlText w:val="%2."/>
      <w:lvlJc w:val="left"/>
      <w:pPr>
        <w:ind w:left="2520" w:hanging="360"/>
      </w:pPr>
    </w:lvl>
    <w:lvl w:ilvl="2" w:tplc="614277B4">
      <w:start w:val="1"/>
      <w:numFmt w:val="lowerRoman"/>
      <w:lvlText w:val="%3."/>
      <w:lvlJc w:val="right"/>
      <w:pPr>
        <w:ind w:left="3240" w:hanging="180"/>
      </w:pPr>
    </w:lvl>
    <w:lvl w:ilvl="3" w:tplc="CA4684E6">
      <w:start w:val="1"/>
      <w:numFmt w:val="decimal"/>
      <w:lvlText w:val="%4."/>
      <w:lvlJc w:val="left"/>
      <w:pPr>
        <w:ind w:left="3960" w:hanging="360"/>
      </w:pPr>
    </w:lvl>
    <w:lvl w:ilvl="4" w:tplc="DD7C96D8">
      <w:start w:val="1"/>
      <w:numFmt w:val="lowerLetter"/>
      <w:lvlText w:val="%5."/>
      <w:lvlJc w:val="left"/>
      <w:pPr>
        <w:ind w:left="4680" w:hanging="360"/>
      </w:pPr>
    </w:lvl>
    <w:lvl w:ilvl="5" w:tplc="68EC94FC">
      <w:start w:val="1"/>
      <w:numFmt w:val="lowerRoman"/>
      <w:lvlText w:val="%6."/>
      <w:lvlJc w:val="right"/>
      <w:pPr>
        <w:ind w:left="5400" w:hanging="180"/>
      </w:pPr>
    </w:lvl>
    <w:lvl w:ilvl="6" w:tplc="EF96E050">
      <w:start w:val="1"/>
      <w:numFmt w:val="decimal"/>
      <w:lvlText w:val="%7."/>
      <w:lvlJc w:val="left"/>
      <w:pPr>
        <w:ind w:left="6120" w:hanging="360"/>
      </w:pPr>
    </w:lvl>
    <w:lvl w:ilvl="7" w:tplc="038E9C2E">
      <w:start w:val="1"/>
      <w:numFmt w:val="lowerLetter"/>
      <w:lvlText w:val="%8."/>
      <w:lvlJc w:val="left"/>
      <w:pPr>
        <w:ind w:left="6840" w:hanging="360"/>
      </w:pPr>
    </w:lvl>
    <w:lvl w:ilvl="8" w:tplc="28B29F0A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80504C"/>
    <w:multiLevelType w:val="hybridMultilevel"/>
    <w:tmpl w:val="DC36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93D3E"/>
    <w:multiLevelType w:val="hybridMultilevel"/>
    <w:tmpl w:val="D8AA74B8"/>
    <w:lvl w:ilvl="0" w:tplc="1F426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0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C3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81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01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9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9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06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41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5E41"/>
    <w:multiLevelType w:val="hybridMultilevel"/>
    <w:tmpl w:val="629C6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F1570"/>
    <w:multiLevelType w:val="hybridMultilevel"/>
    <w:tmpl w:val="58C4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B322E"/>
    <w:multiLevelType w:val="hybridMultilevel"/>
    <w:tmpl w:val="837E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94EA7"/>
    <w:multiLevelType w:val="hybridMultilevel"/>
    <w:tmpl w:val="5824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AE61D"/>
    <w:multiLevelType w:val="hybridMultilevel"/>
    <w:tmpl w:val="AB182514"/>
    <w:lvl w:ilvl="0" w:tplc="D4B2452E">
      <w:start w:val="1"/>
      <w:numFmt w:val="decimal"/>
      <w:lvlText w:val="%1."/>
      <w:lvlJc w:val="left"/>
      <w:pPr>
        <w:ind w:left="720" w:hanging="360"/>
      </w:pPr>
    </w:lvl>
    <w:lvl w:ilvl="1" w:tplc="7F2C6106">
      <w:start w:val="1"/>
      <w:numFmt w:val="lowerLetter"/>
      <w:lvlText w:val="%2."/>
      <w:lvlJc w:val="left"/>
      <w:pPr>
        <w:ind w:left="1440" w:hanging="360"/>
      </w:pPr>
    </w:lvl>
    <w:lvl w:ilvl="2" w:tplc="B73ADA1E">
      <w:start w:val="1"/>
      <w:numFmt w:val="lowerRoman"/>
      <w:lvlText w:val="%3."/>
      <w:lvlJc w:val="right"/>
      <w:pPr>
        <w:ind w:left="2160" w:hanging="180"/>
      </w:pPr>
    </w:lvl>
    <w:lvl w:ilvl="3" w:tplc="39280AE6">
      <w:start w:val="1"/>
      <w:numFmt w:val="decimal"/>
      <w:lvlText w:val="%4."/>
      <w:lvlJc w:val="left"/>
      <w:pPr>
        <w:ind w:left="2880" w:hanging="360"/>
      </w:pPr>
    </w:lvl>
    <w:lvl w:ilvl="4" w:tplc="66847096">
      <w:start w:val="1"/>
      <w:numFmt w:val="lowerLetter"/>
      <w:lvlText w:val="%5."/>
      <w:lvlJc w:val="left"/>
      <w:pPr>
        <w:ind w:left="3600" w:hanging="360"/>
      </w:pPr>
    </w:lvl>
    <w:lvl w:ilvl="5" w:tplc="BDB8F14C">
      <w:start w:val="1"/>
      <w:numFmt w:val="lowerRoman"/>
      <w:lvlText w:val="%6."/>
      <w:lvlJc w:val="right"/>
      <w:pPr>
        <w:ind w:left="4320" w:hanging="180"/>
      </w:pPr>
    </w:lvl>
    <w:lvl w:ilvl="6" w:tplc="ADA2AC7C">
      <w:start w:val="1"/>
      <w:numFmt w:val="decimal"/>
      <w:lvlText w:val="%7."/>
      <w:lvlJc w:val="left"/>
      <w:pPr>
        <w:ind w:left="5040" w:hanging="360"/>
      </w:pPr>
    </w:lvl>
    <w:lvl w:ilvl="7" w:tplc="AEEAFC06">
      <w:start w:val="1"/>
      <w:numFmt w:val="lowerLetter"/>
      <w:lvlText w:val="%8."/>
      <w:lvlJc w:val="left"/>
      <w:pPr>
        <w:ind w:left="5760" w:hanging="360"/>
      </w:pPr>
    </w:lvl>
    <w:lvl w:ilvl="8" w:tplc="055635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D603E"/>
    <w:multiLevelType w:val="hybridMultilevel"/>
    <w:tmpl w:val="8DCC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31"/>
    <w:rsid w:val="0000045A"/>
    <w:rsid w:val="00001C2B"/>
    <w:rsid w:val="00002155"/>
    <w:rsid w:val="00002AB0"/>
    <w:rsid w:val="00006316"/>
    <w:rsid w:val="00006BE7"/>
    <w:rsid w:val="00010165"/>
    <w:rsid w:val="00011CA4"/>
    <w:rsid w:val="00012764"/>
    <w:rsid w:val="00014D26"/>
    <w:rsid w:val="0001605B"/>
    <w:rsid w:val="000206B7"/>
    <w:rsid w:val="00030928"/>
    <w:rsid w:val="00032A19"/>
    <w:rsid w:val="00037843"/>
    <w:rsid w:val="000400B0"/>
    <w:rsid w:val="000446E8"/>
    <w:rsid w:val="000521EA"/>
    <w:rsid w:val="000534DE"/>
    <w:rsid w:val="00056F49"/>
    <w:rsid w:val="000637BD"/>
    <w:rsid w:val="0006437E"/>
    <w:rsid w:val="00067DA4"/>
    <w:rsid w:val="00070296"/>
    <w:rsid w:val="00070A81"/>
    <w:rsid w:val="00071CD3"/>
    <w:rsid w:val="00072AF1"/>
    <w:rsid w:val="00075286"/>
    <w:rsid w:val="00077A89"/>
    <w:rsid w:val="000808BC"/>
    <w:rsid w:val="00084FA4"/>
    <w:rsid w:val="000852EA"/>
    <w:rsid w:val="00090D25"/>
    <w:rsid w:val="00096189"/>
    <w:rsid w:val="00096DE1"/>
    <w:rsid w:val="000A102B"/>
    <w:rsid w:val="000A4902"/>
    <w:rsid w:val="000B4DE7"/>
    <w:rsid w:val="000B672C"/>
    <w:rsid w:val="000B6C7C"/>
    <w:rsid w:val="000B7888"/>
    <w:rsid w:val="000C0C26"/>
    <w:rsid w:val="000C52C2"/>
    <w:rsid w:val="000C6F99"/>
    <w:rsid w:val="000D2954"/>
    <w:rsid w:val="000D4163"/>
    <w:rsid w:val="000E04EB"/>
    <w:rsid w:val="000E4504"/>
    <w:rsid w:val="000E7141"/>
    <w:rsid w:val="000F22B3"/>
    <w:rsid w:val="000F26A5"/>
    <w:rsid w:val="000F4F74"/>
    <w:rsid w:val="00101EC3"/>
    <w:rsid w:val="0010488E"/>
    <w:rsid w:val="00106A41"/>
    <w:rsid w:val="00111920"/>
    <w:rsid w:val="00111E14"/>
    <w:rsid w:val="00114BB3"/>
    <w:rsid w:val="001260C9"/>
    <w:rsid w:val="001320F1"/>
    <w:rsid w:val="00132859"/>
    <w:rsid w:val="00140A26"/>
    <w:rsid w:val="00147276"/>
    <w:rsid w:val="001501D4"/>
    <w:rsid w:val="001513EF"/>
    <w:rsid w:val="00152D2E"/>
    <w:rsid w:val="00152D58"/>
    <w:rsid w:val="001530FD"/>
    <w:rsid w:val="00162F6C"/>
    <w:rsid w:val="00177FAD"/>
    <w:rsid w:val="0018145C"/>
    <w:rsid w:val="0019547C"/>
    <w:rsid w:val="00196CDA"/>
    <w:rsid w:val="00197A17"/>
    <w:rsid w:val="001A1EB6"/>
    <w:rsid w:val="001A3808"/>
    <w:rsid w:val="001B0385"/>
    <w:rsid w:val="001B067D"/>
    <w:rsid w:val="001B0C9F"/>
    <w:rsid w:val="001B192B"/>
    <w:rsid w:val="001B2644"/>
    <w:rsid w:val="001B499A"/>
    <w:rsid w:val="001B6C01"/>
    <w:rsid w:val="001C134D"/>
    <w:rsid w:val="001C4050"/>
    <w:rsid w:val="001C6C18"/>
    <w:rsid w:val="001C6DF7"/>
    <w:rsid w:val="001D114F"/>
    <w:rsid w:val="001E249B"/>
    <w:rsid w:val="001E298F"/>
    <w:rsid w:val="001E3254"/>
    <w:rsid w:val="001E64A6"/>
    <w:rsid w:val="001E6549"/>
    <w:rsid w:val="001F10DB"/>
    <w:rsid w:val="001F23D1"/>
    <w:rsid w:val="001F4C5A"/>
    <w:rsid w:val="001F4C95"/>
    <w:rsid w:val="002057C8"/>
    <w:rsid w:val="00206BC7"/>
    <w:rsid w:val="00207D2A"/>
    <w:rsid w:val="00210E0E"/>
    <w:rsid w:val="00210F12"/>
    <w:rsid w:val="0021129E"/>
    <w:rsid w:val="00225EF4"/>
    <w:rsid w:val="00232CFD"/>
    <w:rsid w:val="00233BF4"/>
    <w:rsid w:val="0023514A"/>
    <w:rsid w:val="00242A60"/>
    <w:rsid w:val="00243727"/>
    <w:rsid w:val="00244395"/>
    <w:rsid w:val="002501E9"/>
    <w:rsid w:val="00251B6A"/>
    <w:rsid w:val="00257260"/>
    <w:rsid w:val="00260ACB"/>
    <w:rsid w:val="00270C67"/>
    <w:rsid w:val="00272D52"/>
    <w:rsid w:val="00273B4C"/>
    <w:rsid w:val="00276BEE"/>
    <w:rsid w:val="00280234"/>
    <w:rsid w:val="00283E79"/>
    <w:rsid w:val="002852E1"/>
    <w:rsid w:val="00290CB5"/>
    <w:rsid w:val="00290D96"/>
    <w:rsid w:val="002966CE"/>
    <w:rsid w:val="002A45CF"/>
    <w:rsid w:val="002A4C73"/>
    <w:rsid w:val="002A4D09"/>
    <w:rsid w:val="002A7160"/>
    <w:rsid w:val="002B0A44"/>
    <w:rsid w:val="002B0E5A"/>
    <w:rsid w:val="002B1968"/>
    <w:rsid w:val="002B2506"/>
    <w:rsid w:val="002B33AF"/>
    <w:rsid w:val="002B3A24"/>
    <w:rsid w:val="002B524F"/>
    <w:rsid w:val="002C06EB"/>
    <w:rsid w:val="002C0C48"/>
    <w:rsid w:val="002C65A7"/>
    <w:rsid w:val="002D0CCB"/>
    <w:rsid w:val="002D2C7D"/>
    <w:rsid w:val="002D394C"/>
    <w:rsid w:val="002D4E2B"/>
    <w:rsid w:val="002E15CE"/>
    <w:rsid w:val="002E6F75"/>
    <w:rsid w:val="002F6879"/>
    <w:rsid w:val="0031217D"/>
    <w:rsid w:val="00313BC5"/>
    <w:rsid w:val="003202AB"/>
    <w:rsid w:val="00330B0A"/>
    <w:rsid w:val="00331274"/>
    <w:rsid w:val="003317A0"/>
    <w:rsid w:val="00333AE9"/>
    <w:rsid w:val="00347805"/>
    <w:rsid w:val="00350B94"/>
    <w:rsid w:val="00351A7A"/>
    <w:rsid w:val="00356234"/>
    <w:rsid w:val="00356682"/>
    <w:rsid w:val="00356F81"/>
    <w:rsid w:val="00361CE0"/>
    <w:rsid w:val="00362AD5"/>
    <w:rsid w:val="00363865"/>
    <w:rsid w:val="00364408"/>
    <w:rsid w:val="00367307"/>
    <w:rsid w:val="00372C8A"/>
    <w:rsid w:val="0037402C"/>
    <w:rsid w:val="00380F9E"/>
    <w:rsid w:val="0038349F"/>
    <w:rsid w:val="003837B5"/>
    <w:rsid w:val="00383DFD"/>
    <w:rsid w:val="00391A17"/>
    <w:rsid w:val="00395410"/>
    <w:rsid w:val="00397C7C"/>
    <w:rsid w:val="003A3EAD"/>
    <w:rsid w:val="003A5179"/>
    <w:rsid w:val="003B1683"/>
    <w:rsid w:val="003B284C"/>
    <w:rsid w:val="003B3746"/>
    <w:rsid w:val="003B7699"/>
    <w:rsid w:val="003C2AC0"/>
    <w:rsid w:val="003C3833"/>
    <w:rsid w:val="003D4322"/>
    <w:rsid w:val="003F0639"/>
    <w:rsid w:val="003F1940"/>
    <w:rsid w:val="003F6862"/>
    <w:rsid w:val="003F6D6B"/>
    <w:rsid w:val="004010A3"/>
    <w:rsid w:val="00404B95"/>
    <w:rsid w:val="004133EE"/>
    <w:rsid w:val="004170B1"/>
    <w:rsid w:val="00420838"/>
    <w:rsid w:val="00421BD4"/>
    <w:rsid w:val="0042546F"/>
    <w:rsid w:val="00430473"/>
    <w:rsid w:val="004368EE"/>
    <w:rsid w:val="00436E84"/>
    <w:rsid w:val="00441281"/>
    <w:rsid w:val="004461E5"/>
    <w:rsid w:val="004462D8"/>
    <w:rsid w:val="00453D15"/>
    <w:rsid w:val="004569E2"/>
    <w:rsid w:val="00460231"/>
    <w:rsid w:val="00460F2E"/>
    <w:rsid w:val="00463DC6"/>
    <w:rsid w:val="0046798E"/>
    <w:rsid w:val="00473DC7"/>
    <w:rsid w:val="00474DD6"/>
    <w:rsid w:val="0048264A"/>
    <w:rsid w:val="0048447B"/>
    <w:rsid w:val="004856C0"/>
    <w:rsid w:val="0048602C"/>
    <w:rsid w:val="00490025"/>
    <w:rsid w:val="00493F6D"/>
    <w:rsid w:val="004A60D6"/>
    <w:rsid w:val="004B06F7"/>
    <w:rsid w:val="004B2DDD"/>
    <w:rsid w:val="004B3CF2"/>
    <w:rsid w:val="004B3E12"/>
    <w:rsid w:val="004B41D9"/>
    <w:rsid w:val="004B7100"/>
    <w:rsid w:val="004C3437"/>
    <w:rsid w:val="004C4460"/>
    <w:rsid w:val="004D0BA3"/>
    <w:rsid w:val="004D0BCE"/>
    <w:rsid w:val="004D62AE"/>
    <w:rsid w:val="004D7136"/>
    <w:rsid w:val="004D78B6"/>
    <w:rsid w:val="004E706E"/>
    <w:rsid w:val="004F34C4"/>
    <w:rsid w:val="004F6723"/>
    <w:rsid w:val="004F7CD0"/>
    <w:rsid w:val="005002DB"/>
    <w:rsid w:val="00500B2F"/>
    <w:rsid w:val="00503408"/>
    <w:rsid w:val="00504183"/>
    <w:rsid w:val="00505948"/>
    <w:rsid w:val="00513E03"/>
    <w:rsid w:val="00516E52"/>
    <w:rsid w:val="00522E40"/>
    <w:rsid w:val="00524246"/>
    <w:rsid w:val="005246A7"/>
    <w:rsid w:val="00526883"/>
    <w:rsid w:val="005356DF"/>
    <w:rsid w:val="00536639"/>
    <w:rsid w:val="00537BF4"/>
    <w:rsid w:val="0054177B"/>
    <w:rsid w:val="00542741"/>
    <w:rsid w:val="005433C2"/>
    <w:rsid w:val="0054496B"/>
    <w:rsid w:val="005501ED"/>
    <w:rsid w:val="00556876"/>
    <w:rsid w:val="00561BF1"/>
    <w:rsid w:val="00564051"/>
    <w:rsid w:val="0056421D"/>
    <w:rsid w:val="00566FAE"/>
    <w:rsid w:val="005700A3"/>
    <w:rsid w:val="00570552"/>
    <w:rsid w:val="005705DC"/>
    <w:rsid w:val="00570F0D"/>
    <w:rsid w:val="00572686"/>
    <w:rsid w:val="00580864"/>
    <w:rsid w:val="00583EAC"/>
    <w:rsid w:val="005856BC"/>
    <w:rsid w:val="005867AF"/>
    <w:rsid w:val="00587B1F"/>
    <w:rsid w:val="005901B6"/>
    <w:rsid w:val="005913AA"/>
    <w:rsid w:val="005941C7"/>
    <w:rsid w:val="005962DF"/>
    <w:rsid w:val="005A176A"/>
    <w:rsid w:val="005A5D52"/>
    <w:rsid w:val="005B671E"/>
    <w:rsid w:val="005B74F0"/>
    <w:rsid w:val="005B7848"/>
    <w:rsid w:val="005B7DA4"/>
    <w:rsid w:val="005C4AF6"/>
    <w:rsid w:val="005C4EC4"/>
    <w:rsid w:val="005D29D8"/>
    <w:rsid w:val="005D4F43"/>
    <w:rsid w:val="005E2F73"/>
    <w:rsid w:val="005E4795"/>
    <w:rsid w:val="005F0254"/>
    <w:rsid w:val="005F3A2B"/>
    <w:rsid w:val="00607948"/>
    <w:rsid w:val="006153A2"/>
    <w:rsid w:val="00617694"/>
    <w:rsid w:val="00618908"/>
    <w:rsid w:val="006266B6"/>
    <w:rsid w:val="006316D8"/>
    <w:rsid w:val="00631909"/>
    <w:rsid w:val="006349ED"/>
    <w:rsid w:val="006362A0"/>
    <w:rsid w:val="00641B3F"/>
    <w:rsid w:val="006501AB"/>
    <w:rsid w:val="006511C3"/>
    <w:rsid w:val="00651ABE"/>
    <w:rsid w:val="00652396"/>
    <w:rsid w:val="006550B9"/>
    <w:rsid w:val="0065650D"/>
    <w:rsid w:val="006609B3"/>
    <w:rsid w:val="00660B49"/>
    <w:rsid w:val="00661896"/>
    <w:rsid w:val="0066641A"/>
    <w:rsid w:val="006705BA"/>
    <w:rsid w:val="0067427A"/>
    <w:rsid w:val="00675816"/>
    <w:rsid w:val="006805FD"/>
    <w:rsid w:val="0068103E"/>
    <w:rsid w:val="00681F1B"/>
    <w:rsid w:val="00681FEF"/>
    <w:rsid w:val="006842E6"/>
    <w:rsid w:val="00692F41"/>
    <w:rsid w:val="00693162"/>
    <w:rsid w:val="006931FA"/>
    <w:rsid w:val="006A2100"/>
    <w:rsid w:val="006A582E"/>
    <w:rsid w:val="006A7A1C"/>
    <w:rsid w:val="006B197E"/>
    <w:rsid w:val="006B4EFD"/>
    <w:rsid w:val="006C1A1E"/>
    <w:rsid w:val="006C225C"/>
    <w:rsid w:val="006C246E"/>
    <w:rsid w:val="006C35A8"/>
    <w:rsid w:val="006C36D5"/>
    <w:rsid w:val="006D2B11"/>
    <w:rsid w:val="006E415E"/>
    <w:rsid w:val="006E538F"/>
    <w:rsid w:val="006E69ED"/>
    <w:rsid w:val="006F0AC6"/>
    <w:rsid w:val="00710703"/>
    <w:rsid w:val="00715FB2"/>
    <w:rsid w:val="00721C92"/>
    <w:rsid w:val="00722D89"/>
    <w:rsid w:val="0072398D"/>
    <w:rsid w:val="00727FF2"/>
    <w:rsid w:val="007363D6"/>
    <w:rsid w:val="00741D4E"/>
    <w:rsid w:val="00742A71"/>
    <w:rsid w:val="00747757"/>
    <w:rsid w:val="007606ED"/>
    <w:rsid w:val="007733D1"/>
    <w:rsid w:val="007747C1"/>
    <w:rsid w:val="00777278"/>
    <w:rsid w:val="00780AA8"/>
    <w:rsid w:val="00781F1E"/>
    <w:rsid w:val="00782B9D"/>
    <w:rsid w:val="0078361D"/>
    <w:rsid w:val="0078470E"/>
    <w:rsid w:val="007855B4"/>
    <w:rsid w:val="0078727C"/>
    <w:rsid w:val="00793BA3"/>
    <w:rsid w:val="00796AE6"/>
    <w:rsid w:val="00797772"/>
    <w:rsid w:val="007A1D8E"/>
    <w:rsid w:val="007A589C"/>
    <w:rsid w:val="007A7636"/>
    <w:rsid w:val="007B79C4"/>
    <w:rsid w:val="007C3AA9"/>
    <w:rsid w:val="007C6560"/>
    <w:rsid w:val="007C67DB"/>
    <w:rsid w:val="007D49B2"/>
    <w:rsid w:val="007D6A34"/>
    <w:rsid w:val="007D79B2"/>
    <w:rsid w:val="007D7F84"/>
    <w:rsid w:val="007E1885"/>
    <w:rsid w:val="007E2320"/>
    <w:rsid w:val="007E6A3A"/>
    <w:rsid w:val="007F0948"/>
    <w:rsid w:val="007F1D51"/>
    <w:rsid w:val="007F33A2"/>
    <w:rsid w:val="007F3886"/>
    <w:rsid w:val="007F41A0"/>
    <w:rsid w:val="007F6E8F"/>
    <w:rsid w:val="00806DF9"/>
    <w:rsid w:val="0081514A"/>
    <w:rsid w:val="00820BA0"/>
    <w:rsid w:val="00821B65"/>
    <w:rsid w:val="008224BF"/>
    <w:rsid w:val="008258D3"/>
    <w:rsid w:val="008337AC"/>
    <w:rsid w:val="008372B3"/>
    <w:rsid w:val="008403D4"/>
    <w:rsid w:val="00857BCF"/>
    <w:rsid w:val="00857F64"/>
    <w:rsid w:val="008613E7"/>
    <w:rsid w:val="008667BB"/>
    <w:rsid w:val="00867C52"/>
    <w:rsid w:val="00872BCB"/>
    <w:rsid w:val="00875120"/>
    <w:rsid w:val="00881119"/>
    <w:rsid w:val="00887ADE"/>
    <w:rsid w:val="00887EA3"/>
    <w:rsid w:val="00890F01"/>
    <w:rsid w:val="0089494B"/>
    <w:rsid w:val="00895032"/>
    <w:rsid w:val="008A01E7"/>
    <w:rsid w:val="008B4BFD"/>
    <w:rsid w:val="008B5634"/>
    <w:rsid w:val="008B5C1A"/>
    <w:rsid w:val="008B6945"/>
    <w:rsid w:val="008B7147"/>
    <w:rsid w:val="008C22B5"/>
    <w:rsid w:val="008C58A5"/>
    <w:rsid w:val="008C719D"/>
    <w:rsid w:val="008D29D2"/>
    <w:rsid w:val="008F399E"/>
    <w:rsid w:val="008F3A1E"/>
    <w:rsid w:val="008F44AC"/>
    <w:rsid w:val="008F453E"/>
    <w:rsid w:val="008F5E12"/>
    <w:rsid w:val="00901A7F"/>
    <w:rsid w:val="00911855"/>
    <w:rsid w:val="0091545B"/>
    <w:rsid w:val="009203AA"/>
    <w:rsid w:val="009206E4"/>
    <w:rsid w:val="00920DE1"/>
    <w:rsid w:val="00924191"/>
    <w:rsid w:val="00926C57"/>
    <w:rsid w:val="009301D2"/>
    <w:rsid w:val="00931036"/>
    <w:rsid w:val="009365B4"/>
    <w:rsid w:val="009439E0"/>
    <w:rsid w:val="009454BE"/>
    <w:rsid w:val="00946A17"/>
    <w:rsid w:val="00951B00"/>
    <w:rsid w:val="00953F01"/>
    <w:rsid w:val="00955596"/>
    <w:rsid w:val="00955F70"/>
    <w:rsid w:val="00960131"/>
    <w:rsid w:val="0096101F"/>
    <w:rsid w:val="00962594"/>
    <w:rsid w:val="00962870"/>
    <w:rsid w:val="009636D5"/>
    <w:rsid w:val="00965C2B"/>
    <w:rsid w:val="00966B36"/>
    <w:rsid w:val="00970C64"/>
    <w:rsid w:val="009711A4"/>
    <w:rsid w:val="00972227"/>
    <w:rsid w:val="0097222F"/>
    <w:rsid w:val="00974B56"/>
    <w:rsid w:val="0097628F"/>
    <w:rsid w:val="0098045C"/>
    <w:rsid w:val="00991146"/>
    <w:rsid w:val="0099155C"/>
    <w:rsid w:val="00995CB0"/>
    <w:rsid w:val="009A1A9F"/>
    <w:rsid w:val="009A6B71"/>
    <w:rsid w:val="009B0DFA"/>
    <w:rsid w:val="009B1352"/>
    <w:rsid w:val="009B46A9"/>
    <w:rsid w:val="009C2FCD"/>
    <w:rsid w:val="009C5B94"/>
    <w:rsid w:val="009D7F9C"/>
    <w:rsid w:val="009E1A5F"/>
    <w:rsid w:val="009E352C"/>
    <w:rsid w:val="009E6F03"/>
    <w:rsid w:val="009E72CA"/>
    <w:rsid w:val="009F10E0"/>
    <w:rsid w:val="009F54D0"/>
    <w:rsid w:val="009F5927"/>
    <w:rsid w:val="00A03922"/>
    <w:rsid w:val="00A05F13"/>
    <w:rsid w:val="00A06599"/>
    <w:rsid w:val="00A07D73"/>
    <w:rsid w:val="00A07ECC"/>
    <w:rsid w:val="00A111D6"/>
    <w:rsid w:val="00A113F6"/>
    <w:rsid w:val="00A13DA7"/>
    <w:rsid w:val="00A166C6"/>
    <w:rsid w:val="00A16C28"/>
    <w:rsid w:val="00A21ECF"/>
    <w:rsid w:val="00A25F02"/>
    <w:rsid w:val="00A30D2E"/>
    <w:rsid w:val="00A32A5A"/>
    <w:rsid w:val="00A33ACF"/>
    <w:rsid w:val="00A4096B"/>
    <w:rsid w:val="00A42811"/>
    <w:rsid w:val="00A44C8F"/>
    <w:rsid w:val="00A47173"/>
    <w:rsid w:val="00A51F71"/>
    <w:rsid w:val="00A52A78"/>
    <w:rsid w:val="00A6136D"/>
    <w:rsid w:val="00A64577"/>
    <w:rsid w:val="00A71C30"/>
    <w:rsid w:val="00A771EE"/>
    <w:rsid w:val="00A80168"/>
    <w:rsid w:val="00A87662"/>
    <w:rsid w:val="00AA03CC"/>
    <w:rsid w:val="00AA1CD6"/>
    <w:rsid w:val="00AA3A17"/>
    <w:rsid w:val="00AA5991"/>
    <w:rsid w:val="00AA66ED"/>
    <w:rsid w:val="00AB0B6F"/>
    <w:rsid w:val="00AB2CAC"/>
    <w:rsid w:val="00AB5F33"/>
    <w:rsid w:val="00AB7A27"/>
    <w:rsid w:val="00AC1BF3"/>
    <w:rsid w:val="00AC37BA"/>
    <w:rsid w:val="00AC43DC"/>
    <w:rsid w:val="00AC5718"/>
    <w:rsid w:val="00AC5D2D"/>
    <w:rsid w:val="00AD1F42"/>
    <w:rsid w:val="00AD59A5"/>
    <w:rsid w:val="00AE11C0"/>
    <w:rsid w:val="00AE3C1D"/>
    <w:rsid w:val="00AE74AD"/>
    <w:rsid w:val="00B01350"/>
    <w:rsid w:val="00B01ECE"/>
    <w:rsid w:val="00B02AFB"/>
    <w:rsid w:val="00B048B5"/>
    <w:rsid w:val="00B10EFF"/>
    <w:rsid w:val="00B12B13"/>
    <w:rsid w:val="00B13828"/>
    <w:rsid w:val="00B16A9D"/>
    <w:rsid w:val="00B178BC"/>
    <w:rsid w:val="00B24696"/>
    <w:rsid w:val="00B264AE"/>
    <w:rsid w:val="00B30EBD"/>
    <w:rsid w:val="00B32EFA"/>
    <w:rsid w:val="00B375D8"/>
    <w:rsid w:val="00B4112F"/>
    <w:rsid w:val="00B411BE"/>
    <w:rsid w:val="00B454DC"/>
    <w:rsid w:val="00B63FF4"/>
    <w:rsid w:val="00B655C0"/>
    <w:rsid w:val="00B6652A"/>
    <w:rsid w:val="00B66A9D"/>
    <w:rsid w:val="00B72CEB"/>
    <w:rsid w:val="00B77BA0"/>
    <w:rsid w:val="00B77F36"/>
    <w:rsid w:val="00B80769"/>
    <w:rsid w:val="00B84502"/>
    <w:rsid w:val="00B858CD"/>
    <w:rsid w:val="00B91CE8"/>
    <w:rsid w:val="00B931DF"/>
    <w:rsid w:val="00BA1F84"/>
    <w:rsid w:val="00BB6309"/>
    <w:rsid w:val="00BC0D11"/>
    <w:rsid w:val="00BC2B16"/>
    <w:rsid w:val="00BC76BD"/>
    <w:rsid w:val="00BD0744"/>
    <w:rsid w:val="00BD40A6"/>
    <w:rsid w:val="00BD4C43"/>
    <w:rsid w:val="00BD4E5D"/>
    <w:rsid w:val="00BD52D5"/>
    <w:rsid w:val="00BD5BD5"/>
    <w:rsid w:val="00BE0334"/>
    <w:rsid w:val="00BE0A79"/>
    <w:rsid w:val="00BE390E"/>
    <w:rsid w:val="00BF23FC"/>
    <w:rsid w:val="00BF3A9A"/>
    <w:rsid w:val="00BF601C"/>
    <w:rsid w:val="00C033B6"/>
    <w:rsid w:val="00C0602A"/>
    <w:rsid w:val="00C11DE4"/>
    <w:rsid w:val="00C12292"/>
    <w:rsid w:val="00C13F5A"/>
    <w:rsid w:val="00C145DB"/>
    <w:rsid w:val="00C15054"/>
    <w:rsid w:val="00C160C6"/>
    <w:rsid w:val="00C168AB"/>
    <w:rsid w:val="00C16998"/>
    <w:rsid w:val="00C22B34"/>
    <w:rsid w:val="00C23BE1"/>
    <w:rsid w:val="00C25624"/>
    <w:rsid w:val="00C25660"/>
    <w:rsid w:val="00C268D1"/>
    <w:rsid w:val="00C30D83"/>
    <w:rsid w:val="00C31722"/>
    <w:rsid w:val="00C3299C"/>
    <w:rsid w:val="00C33AC6"/>
    <w:rsid w:val="00C3682F"/>
    <w:rsid w:val="00C42B36"/>
    <w:rsid w:val="00C430FC"/>
    <w:rsid w:val="00C435F9"/>
    <w:rsid w:val="00C45196"/>
    <w:rsid w:val="00C46BB9"/>
    <w:rsid w:val="00C47974"/>
    <w:rsid w:val="00C52774"/>
    <w:rsid w:val="00C60D7D"/>
    <w:rsid w:val="00C610EF"/>
    <w:rsid w:val="00C61490"/>
    <w:rsid w:val="00C62397"/>
    <w:rsid w:val="00C66137"/>
    <w:rsid w:val="00C671AB"/>
    <w:rsid w:val="00C71331"/>
    <w:rsid w:val="00C84060"/>
    <w:rsid w:val="00C87C85"/>
    <w:rsid w:val="00C91F34"/>
    <w:rsid w:val="00C9232C"/>
    <w:rsid w:val="00C945FA"/>
    <w:rsid w:val="00C97CE9"/>
    <w:rsid w:val="00CA4B9B"/>
    <w:rsid w:val="00CB1ED8"/>
    <w:rsid w:val="00CB47A9"/>
    <w:rsid w:val="00CB6301"/>
    <w:rsid w:val="00CB732D"/>
    <w:rsid w:val="00CB7F8E"/>
    <w:rsid w:val="00CC1D45"/>
    <w:rsid w:val="00CC5FF6"/>
    <w:rsid w:val="00CC7B99"/>
    <w:rsid w:val="00CD3D5F"/>
    <w:rsid w:val="00CF181B"/>
    <w:rsid w:val="00D01410"/>
    <w:rsid w:val="00D02179"/>
    <w:rsid w:val="00D0229B"/>
    <w:rsid w:val="00D0335A"/>
    <w:rsid w:val="00D063D4"/>
    <w:rsid w:val="00D16F89"/>
    <w:rsid w:val="00D20F68"/>
    <w:rsid w:val="00D23698"/>
    <w:rsid w:val="00D23960"/>
    <w:rsid w:val="00D32BB7"/>
    <w:rsid w:val="00D36E33"/>
    <w:rsid w:val="00D37F31"/>
    <w:rsid w:val="00D403D1"/>
    <w:rsid w:val="00D4225D"/>
    <w:rsid w:val="00D423AB"/>
    <w:rsid w:val="00D423DC"/>
    <w:rsid w:val="00D45095"/>
    <w:rsid w:val="00D54E96"/>
    <w:rsid w:val="00D572ED"/>
    <w:rsid w:val="00D5789C"/>
    <w:rsid w:val="00D612DD"/>
    <w:rsid w:val="00D62D89"/>
    <w:rsid w:val="00D74035"/>
    <w:rsid w:val="00D743AA"/>
    <w:rsid w:val="00D76FBB"/>
    <w:rsid w:val="00D8136D"/>
    <w:rsid w:val="00D837A7"/>
    <w:rsid w:val="00D872B2"/>
    <w:rsid w:val="00D93FAF"/>
    <w:rsid w:val="00DA58A3"/>
    <w:rsid w:val="00DB0750"/>
    <w:rsid w:val="00DB3ED7"/>
    <w:rsid w:val="00DB4DE3"/>
    <w:rsid w:val="00DB6328"/>
    <w:rsid w:val="00DB71F9"/>
    <w:rsid w:val="00DC140B"/>
    <w:rsid w:val="00DC51D6"/>
    <w:rsid w:val="00DC7F58"/>
    <w:rsid w:val="00DD1E0D"/>
    <w:rsid w:val="00DD22AA"/>
    <w:rsid w:val="00DD47BE"/>
    <w:rsid w:val="00DD484E"/>
    <w:rsid w:val="00DE0C71"/>
    <w:rsid w:val="00DE10F7"/>
    <w:rsid w:val="00DE206A"/>
    <w:rsid w:val="00DE3D08"/>
    <w:rsid w:val="00DE43C8"/>
    <w:rsid w:val="00DE637F"/>
    <w:rsid w:val="00DE720B"/>
    <w:rsid w:val="00E00E50"/>
    <w:rsid w:val="00E1118E"/>
    <w:rsid w:val="00E122C0"/>
    <w:rsid w:val="00E12ACF"/>
    <w:rsid w:val="00E12C98"/>
    <w:rsid w:val="00E21D17"/>
    <w:rsid w:val="00E237BF"/>
    <w:rsid w:val="00E23E7F"/>
    <w:rsid w:val="00E245E3"/>
    <w:rsid w:val="00E36409"/>
    <w:rsid w:val="00E46FDA"/>
    <w:rsid w:val="00E53270"/>
    <w:rsid w:val="00E5348A"/>
    <w:rsid w:val="00E6018B"/>
    <w:rsid w:val="00E66E17"/>
    <w:rsid w:val="00E67B33"/>
    <w:rsid w:val="00E702F0"/>
    <w:rsid w:val="00E71063"/>
    <w:rsid w:val="00E73BC1"/>
    <w:rsid w:val="00E8593A"/>
    <w:rsid w:val="00E85FBE"/>
    <w:rsid w:val="00E95D77"/>
    <w:rsid w:val="00E97F85"/>
    <w:rsid w:val="00EA1E68"/>
    <w:rsid w:val="00EB1E95"/>
    <w:rsid w:val="00EC70F7"/>
    <w:rsid w:val="00EC7C94"/>
    <w:rsid w:val="00ED2F93"/>
    <w:rsid w:val="00ED5511"/>
    <w:rsid w:val="00ED5D9D"/>
    <w:rsid w:val="00EE4A01"/>
    <w:rsid w:val="00EE4B6D"/>
    <w:rsid w:val="00EE64CA"/>
    <w:rsid w:val="00EF52F5"/>
    <w:rsid w:val="00EF619C"/>
    <w:rsid w:val="00EF755D"/>
    <w:rsid w:val="00F02E84"/>
    <w:rsid w:val="00F16043"/>
    <w:rsid w:val="00F17A11"/>
    <w:rsid w:val="00F22ECD"/>
    <w:rsid w:val="00F239D5"/>
    <w:rsid w:val="00F321FF"/>
    <w:rsid w:val="00F33BCA"/>
    <w:rsid w:val="00F347E4"/>
    <w:rsid w:val="00F3488D"/>
    <w:rsid w:val="00F42A9E"/>
    <w:rsid w:val="00F460EE"/>
    <w:rsid w:val="00F47766"/>
    <w:rsid w:val="00F54A05"/>
    <w:rsid w:val="00F5538C"/>
    <w:rsid w:val="00F575FB"/>
    <w:rsid w:val="00F60695"/>
    <w:rsid w:val="00F64881"/>
    <w:rsid w:val="00F71BB5"/>
    <w:rsid w:val="00F8111B"/>
    <w:rsid w:val="00F82D6A"/>
    <w:rsid w:val="00F853EC"/>
    <w:rsid w:val="00F873CE"/>
    <w:rsid w:val="00F87FDB"/>
    <w:rsid w:val="00F908CF"/>
    <w:rsid w:val="00F95D10"/>
    <w:rsid w:val="00F96474"/>
    <w:rsid w:val="00FA4169"/>
    <w:rsid w:val="00FA7033"/>
    <w:rsid w:val="00FB14CA"/>
    <w:rsid w:val="00FB218A"/>
    <w:rsid w:val="00FB6734"/>
    <w:rsid w:val="00FB69FB"/>
    <w:rsid w:val="00FC0602"/>
    <w:rsid w:val="00FC5F04"/>
    <w:rsid w:val="00FD04BE"/>
    <w:rsid w:val="00FE179E"/>
    <w:rsid w:val="00FE53DF"/>
    <w:rsid w:val="00FE5A55"/>
    <w:rsid w:val="00FE6308"/>
    <w:rsid w:val="00FF1CA9"/>
    <w:rsid w:val="00FF3464"/>
    <w:rsid w:val="00FF431C"/>
    <w:rsid w:val="00FF4529"/>
    <w:rsid w:val="011A3C02"/>
    <w:rsid w:val="017BE3AB"/>
    <w:rsid w:val="018ADB0F"/>
    <w:rsid w:val="02D5E99A"/>
    <w:rsid w:val="03FFC50D"/>
    <w:rsid w:val="04A7C71C"/>
    <w:rsid w:val="062BB536"/>
    <w:rsid w:val="06BAD907"/>
    <w:rsid w:val="08998888"/>
    <w:rsid w:val="08C9F26C"/>
    <w:rsid w:val="09651FF7"/>
    <w:rsid w:val="0AB86AB8"/>
    <w:rsid w:val="0B220559"/>
    <w:rsid w:val="0B2A8A51"/>
    <w:rsid w:val="0DD71B4A"/>
    <w:rsid w:val="0DDD7461"/>
    <w:rsid w:val="0F3B4FD7"/>
    <w:rsid w:val="0F766040"/>
    <w:rsid w:val="116F5E9A"/>
    <w:rsid w:val="11D0589F"/>
    <w:rsid w:val="11F6CBE6"/>
    <w:rsid w:val="1308B8F3"/>
    <w:rsid w:val="13ACA73B"/>
    <w:rsid w:val="14B3CBA9"/>
    <w:rsid w:val="14D444C8"/>
    <w:rsid w:val="14EA86CA"/>
    <w:rsid w:val="161CF096"/>
    <w:rsid w:val="162FD722"/>
    <w:rsid w:val="1659CD79"/>
    <w:rsid w:val="19B4A018"/>
    <w:rsid w:val="1AA292A3"/>
    <w:rsid w:val="1BAE1C5E"/>
    <w:rsid w:val="1C7523B2"/>
    <w:rsid w:val="1CCE0A42"/>
    <w:rsid w:val="1D31F9E3"/>
    <w:rsid w:val="1EABD594"/>
    <w:rsid w:val="1F997985"/>
    <w:rsid w:val="2007D82B"/>
    <w:rsid w:val="21C57FCC"/>
    <w:rsid w:val="223931A3"/>
    <w:rsid w:val="22587CE9"/>
    <w:rsid w:val="22D2386F"/>
    <w:rsid w:val="22EC43ED"/>
    <w:rsid w:val="238EF8FE"/>
    <w:rsid w:val="24702309"/>
    <w:rsid w:val="266E7224"/>
    <w:rsid w:val="27D46F4D"/>
    <w:rsid w:val="28692F00"/>
    <w:rsid w:val="291E57F3"/>
    <w:rsid w:val="2A3EF4D6"/>
    <w:rsid w:val="2AD2A6C2"/>
    <w:rsid w:val="2ADEE10B"/>
    <w:rsid w:val="2C10EF62"/>
    <w:rsid w:val="2F7D3D0D"/>
    <w:rsid w:val="2FBA7A8B"/>
    <w:rsid w:val="310C1F9F"/>
    <w:rsid w:val="315BE0DA"/>
    <w:rsid w:val="31EED4DF"/>
    <w:rsid w:val="32741119"/>
    <w:rsid w:val="3283BFD4"/>
    <w:rsid w:val="33E3E6E8"/>
    <w:rsid w:val="355083B9"/>
    <w:rsid w:val="35CEE4E4"/>
    <w:rsid w:val="3678D8CA"/>
    <w:rsid w:val="36CB6EFB"/>
    <w:rsid w:val="377C45E1"/>
    <w:rsid w:val="37EA2946"/>
    <w:rsid w:val="37EB879C"/>
    <w:rsid w:val="3BB6231F"/>
    <w:rsid w:val="3CED6031"/>
    <w:rsid w:val="3D7E4D2A"/>
    <w:rsid w:val="3F7EB06B"/>
    <w:rsid w:val="412A2B93"/>
    <w:rsid w:val="42E548E8"/>
    <w:rsid w:val="43A5337D"/>
    <w:rsid w:val="43BF784D"/>
    <w:rsid w:val="44683E63"/>
    <w:rsid w:val="460EE745"/>
    <w:rsid w:val="4642376B"/>
    <w:rsid w:val="47E6E800"/>
    <w:rsid w:val="487D8C6B"/>
    <w:rsid w:val="49FBD660"/>
    <w:rsid w:val="4A98ACD5"/>
    <w:rsid w:val="4AC11944"/>
    <w:rsid w:val="4B20D464"/>
    <w:rsid w:val="4B7992E8"/>
    <w:rsid w:val="4BCAE194"/>
    <w:rsid w:val="4D47EAA7"/>
    <w:rsid w:val="4EC57E18"/>
    <w:rsid w:val="4F20F5E2"/>
    <w:rsid w:val="501D867F"/>
    <w:rsid w:val="5085550C"/>
    <w:rsid w:val="508A4C8C"/>
    <w:rsid w:val="50B94126"/>
    <w:rsid w:val="5131ADAC"/>
    <w:rsid w:val="5283B82A"/>
    <w:rsid w:val="55134DFB"/>
    <w:rsid w:val="55B7E0AA"/>
    <w:rsid w:val="5654C6FE"/>
    <w:rsid w:val="5A3FE2DA"/>
    <w:rsid w:val="5A78E527"/>
    <w:rsid w:val="5B0F1D18"/>
    <w:rsid w:val="5CD88E4A"/>
    <w:rsid w:val="5DAB53E2"/>
    <w:rsid w:val="5E80F493"/>
    <w:rsid w:val="5E9D6034"/>
    <w:rsid w:val="60BD942C"/>
    <w:rsid w:val="6192EB99"/>
    <w:rsid w:val="6195E450"/>
    <w:rsid w:val="62F851D7"/>
    <w:rsid w:val="646BA88A"/>
    <w:rsid w:val="685EB19F"/>
    <w:rsid w:val="693A0AC7"/>
    <w:rsid w:val="6B0183FC"/>
    <w:rsid w:val="6B9249AC"/>
    <w:rsid w:val="6C336917"/>
    <w:rsid w:val="6EFE1B74"/>
    <w:rsid w:val="70220CB4"/>
    <w:rsid w:val="703257DF"/>
    <w:rsid w:val="71960B85"/>
    <w:rsid w:val="7467D70E"/>
    <w:rsid w:val="7528917B"/>
    <w:rsid w:val="75E04E28"/>
    <w:rsid w:val="76581A61"/>
    <w:rsid w:val="77B8B2D6"/>
    <w:rsid w:val="77E7BCE2"/>
    <w:rsid w:val="7872E8C6"/>
    <w:rsid w:val="79D09674"/>
    <w:rsid w:val="7B9CE4A6"/>
    <w:rsid w:val="7CD0B318"/>
    <w:rsid w:val="7D3D4ED3"/>
    <w:rsid w:val="7D7E7232"/>
    <w:rsid w:val="7EB4FAC7"/>
    <w:rsid w:val="7EBCAA30"/>
    <w:rsid w:val="7F19E5BB"/>
    <w:rsid w:val="7F6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54920"/>
  <w15:chartTrackingRefBased/>
  <w15:docId w15:val="{E926087C-5C31-48F1-882B-D6579AB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504"/>
  </w:style>
  <w:style w:type="paragraph" w:styleId="Footer">
    <w:name w:val="footer"/>
    <w:basedOn w:val="Normal"/>
    <w:link w:val="FooterChar"/>
    <w:uiPriority w:val="99"/>
    <w:unhideWhenUsed/>
    <w:rsid w:val="000E4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50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0231"/>
  </w:style>
  <w:style w:type="character" w:customStyle="1" w:styleId="DateChar">
    <w:name w:val="Date Char"/>
    <w:basedOn w:val="DefaultParagraphFont"/>
    <w:link w:val="Date"/>
    <w:uiPriority w:val="99"/>
    <w:semiHidden/>
    <w:rsid w:val="00460231"/>
  </w:style>
  <w:style w:type="paragraph" w:styleId="ListParagraph">
    <w:name w:val="List Paragraph"/>
    <w:basedOn w:val="Normal"/>
    <w:uiPriority w:val="34"/>
    <w:qFormat/>
    <w:rsid w:val="009C2FCD"/>
    <w:pPr>
      <w:ind w:left="720"/>
      <w:contextualSpacing/>
    </w:pPr>
  </w:style>
  <w:style w:type="paragraph" w:customStyle="1" w:styleId="Default">
    <w:name w:val="Default"/>
    <w:rsid w:val="0066641A"/>
    <w:pPr>
      <w:autoSpaceDE w:val="0"/>
      <w:autoSpaceDN w:val="0"/>
      <w:adjustRightInd w:val="0"/>
    </w:pPr>
    <w:rPr>
      <w:rFonts w:ascii="Roboto" w:hAnsi="Roboto" w:cs="Roboto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60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.JulieFahey@oregonlegislature.gov" TargetMode="External"/><Relationship Id="rId18" Type="http://schemas.openxmlformats.org/officeDocument/2006/relationships/hyperlink" Target="https://www.ecfr.gov/current/title-2/subtitle-A/chapter-II/part-200?toc=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Sen.KateLieber@oregonlegislature.gov" TargetMode="External"/><Relationship Id="rId17" Type="http://schemas.openxmlformats.org/officeDocument/2006/relationships/hyperlink" Target="https://geo.maps.arcgis.com/apps/instant/lookup/index.html?appid=fd070b56c975456ea2a25f7e3f4289d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das/Procurement/Documents/Modernizing-Grant-Funding-And-Contracting-Full-Report-09132024-Final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.RobWagner@oregonlegislature.gov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oregon.gov/das/Procurement/Documents/Modernizing-Grant-Funding-And-Contracting-Executive-Summary-09132024-FINAL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eo.maps.arcgis.com/apps/instant/lookup/index.html?appid=fd070b56c975456ea2a25f7e3f4289d1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p.TawnaSanchez@oregonlegislature.go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d8505-4a30-481f-ad6c-42b066a80725">
      <Terms xmlns="http://schemas.microsoft.com/office/infopath/2007/PartnerControls"/>
    </lcf76f155ced4ddcb4097134ff3c332f>
    <TaxCatchAll xmlns="b0ef4a54-5b7c-41d4-aeea-a41a249a2b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458DDF381DA41B6D46AAD6760C49B" ma:contentTypeVersion="14" ma:contentTypeDescription="Create a new document." ma:contentTypeScope="" ma:versionID="e9627fc2b51ea81e7805fea948c49a16">
  <xsd:schema xmlns:xsd="http://www.w3.org/2001/XMLSchema" xmlns:xs="http://www.w3.org/2001/XMLSchema" xmlns:p="http://schemas.microsoft.com/office/2006/metadata/properties" xmlns:ns2="6cdd8505-4a30-481f-ad6c-42b066a80725" xmlns:ns3="b0ef4a54-5b7c-41d4-aeea-a41a249a2b2a" targetNamespace="http://schemas.microsoft.com/office/2006/metadata/properties" ma:root="true" ma:fieldsID="3eb277b40090f24932348725ed7603d4" ns2:_="" ns3:_="">
    <xsd:import namespace="6cdd8505-4a30-481f-ad6c-42b066a80725"/>
    <xsd:import namespace="b0ef4a54-5b7c-41d4-aeea-a41a249a2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d8505-4a30-481f-ad6c-42b066a80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b8a073-ab66-48b6-97f4-ccbb14f0c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4a54-5b7c-41d4-aeea-a41a249a2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61df2c-4ee2-4446-83c8-540033ff1a2b}" ma:internalName="TaxCatchAll" ma:showField="CatchAllData" ma:web="b0ef4a54-5b7c-41d4-aeea-a41a249a2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8093E-1D84-454F-876A-8B65B65D8782}">
  <ds:schemaRefs>
    <ds:schemaRef ds:uri="http://schemas.microsoft.com/office/2006/metadata/properties"/>
    <ds:schemaRef ds:uri="http://schemas.microsoft.com/office/infopath/2007/PartnerControls"/>
    <ds:schemaRef ds:uri="6cdd8505-4a30-481f-ad6c-42b066a80725"/>
    <ds:schemaRef ds:uri="b0ef4a54-5b7c-41d4-aeea-a41a249a2b2a"/>
  </ds:schemaRefs>
</ds:datastoreItem>
</file>

<file path=customXml/itemProps2.xml><?xml version="1.0" encoding="utf-8"?>
<ds:datastoreItem xmlns:ds="http://schemas.openxmlformats.org/officeDocument/2006/customXml" ds:itemID="{BCB55B0C-60F9-4576-AB7E-F2D970FA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2699E-8F54-4652-90D7-BFB1DB9C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d8505-4a30-481f-ad6c-42b066a80725"/>
    <ds:schemaRef ds:uri="b0ef4a54-5b7c-41d4-aeea-a41a249a2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Kennedy-Wong</dc:creator>
  <cp:keywords/>
  <dc:description/>
  <cp:lastModifiedBy>Yannika Marquardt</cp:lastModifiedBy>
  <cp:revision>135</cp:revision>
  <dcterms:created xsi:type="dcterms:W3CDTF">2024-12-17T18:56:00Z</dcterms:created>
  <dcterms:modified xsi:type="dcterms:W3CDTF">2025-06-05T21:41:00Z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0x010100C4B458DDF381DA41B6D46AAD6760C49B</vt:lpwstr>
  </property>
</Properties>
</file>